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F0B" w:rsidRDefault="006D4F4A">
      <w:pPr>
        <w:pBdr>
          <w:top w:val="nil"/>
          <w:left w:val="nil"/>
          <w:bottom w:val="nil"/>
          <w:right w:val="nil"/>
          <w:between w:val="nil"/>
        </w:pBdr>
        <w:spacing w:after="0" w:line="240" w:lineRule="auto"/>
        <w:ind w:hanging="10"/>
        <w:jc w:val="center"/>
        <w:rPr>
          <w:rFonts w:ascii="Montserrat Medium" w:eastAsia="Montserrat Medium" w:hAnsi="Montserrat Medium" w:cs="Montserrat Medium"/>
          <w:color w:val="000000"/>
        </w:rPr>
      </w:pPr>
      <w:r>
        <w:rPr>
          <w:rFonts w:ascii="Montserrat Medium" w:eastAsia="Montserrat Medium" w:hAnsi="Montserrat Medium" w:cs="Montserrat Medium"/>
          <w:b/>
          <w:color w:val="000000"/>
        </w:rPr>
        <w:t>INSTITUTO TECNOLÓGICO DE SAN JUAN DEL RÍO</w:t>
      </w:r>
    </w:p>
    <w:p w:rsidR="00E50F0B" w:rsidRDefault="006D4F4A">
      <w:pPr>
        <w:pBdr>
          <w:top w:val="nil"/>
          <w:left w:val="nil"/>
          <w:bottom w:val="nil"/>
          <w:right w:val="nil"/>
          <w:between w:val="nil"/>
        </w:pBdr>
        <w:spacing w:after="0" w:line="240" w:lineRule="auto"/>
        <w:ind w:hanging="10"/>
        <w:jc w:val="center"/>
        <w:rPr>
          <w:rFonts w:ascii="Montserrat Medium" w:eastAsia="Montserrat Medium" w:hAnsi="Montserrat Medium" w:cs="Montserrat Medium"/>
          <w:b/>
          <w:color w:val="000000"/>
        </w:rPr>
      </w:pPr>
      <w:r>
        <w:rPr>
          <w:rFonts w:ascii="Montserrat Medium" w:eastAsia="Montserrat Medium" w:hAnsi="Montserrat Medium" w:cs="Montserrat Medium"/>
          <w:b/>
          <w:color w:val="000000"/>
        </w:rPr>
        <w:t>INSTRUMENTACIÓN DIDÁCTICA PARA LA FORMACIÓN Y DESARROLLO DE COMPETENCIAS</w:t>
      </w:r>
    </w:p>
    <w:p w:rsidR="00E50F0B" w:rsidRDefault="00E50F0B">
      <w:pPr>
        <w:ind w:firstLine="10"/>
        <w:jc w:val="center"/>
        <w:rPr>
          <w:rFonts w:ascii="Montserrat Medium" w:eastAsia="Montserrat Medium" w:hAnsi="Montserrat Medium" w:cs="Montserrat Medium"/>
          <w:b/>
        </w:rPr>
      </w:pPr>
    </w:p>
    <w:p w:rsidR="00E50F0B" w:rsidRDefault="006D4F4A">
      <w:pPr>
        <w:ind w:left="2124" w:firstLine="707"/>
        <w:rPr>
          <w:rFonts w:ascii="Montserrat Medium" w:eastAsia="Montserrat Medium" w:hAnsi="Montserrat Medium" w:cs="Montserrat Medium"/>
          <w:b/>
        </w:rPr>
      </w:pPr>
      <w:r>
        <w:rPr>
          <w:rFonts w:ascii="Montserrat Medium" w:eastAsia="Montserrat Medium" w:hAnsi="Montserrat Medium" w:cs="Montserrat Medium"/>
        </w:rPr>
        <w:t xml:space="preserve">   Periodo:</w:t>
      </w:r>
      <w:r>
        <w:rPr>
          <w:rFonts w:ascii="Montserrat Medium" w:eastAsia="Montserrat Medium" w:hAnsi="Montserrat Medium" w:cs="Montserrat Medium"/>
          <w:b/>
        </w:rPr>
        <w:t xml:space="preserve"> </w:t>
      </w:r>
      <w:r w:rsidR="00114EF0">
        <w:rPr>
          <w:rFonts w:ascii="Montserrat Medium" w:eastAsia="Montserrat Medium" w:hAnsi="Montserrat Medium" w:cs="Montserrat Medium"/>
          <w:b/>
          <w:u w:val="single"/>
        </w:rPr>
        <w:t xml:space="preserve">Agosto – </w:t>
      </w:r>
      <w:proofErr w:type="gramStart"/>
      <w:r w:rsidR="00114EF0">
        <w:rPr>
          <w:rFonts w:ascii="Montserrat Medium" w:eastAsia="Montserrat Medium" w:hAnsi="Montserrat Medium" w:cs="Montserrat Medium"/>
          <w:b/>
          <w:u w:val="single"/>
        </w:rPr>
        <w:t>Diciembre</w:t>
      </w:r>
      <w:proofErr w:type="gramEnd"/>
      <w:r w:rsidR="00114EF0">
        <w:rPr>
          <w:rFonts w:ascii="Montserrat Medium" w:eastAsia="Montserrat Medium" w:hAnsi="Montserrat Medium" w:cs="Montserrat Medium"/>
          <w:b/>
          <w:u w:val="single"/>
        </w:rPr>
        <w:t xml:space="preserve"> 2025</w:t>
      </w:r>
    </w:p>
    <w:p w:rsidR="00E50F0B" w:rsidRDefault="006D4F4A">
      <w:pPr>
        <w:ind w:left="2977"/>
        <w:rPr>
          <w:rFonts w:ascii="Montserrat Medium" w:eastAsia="Montserrat Medium" w:hAnsi="Montserrat Medium" w:cs="Montserrat Medium"/>
          <w:b/>
        </w:rPr>
      </w:pPr>
      <w:r>
        <w:rPr>
          <w:rFonts w:ascii="Montserrat Medium" w:eastAsia="Montserrat Medium" w:hAnsi="Montserrat Medium" w:cs="Montserrat Medium"/>
        </w:rPr>
        <w:t xml:space="preserve">Nombre de la asignatura: </w:t>
      </w:r>
      <w:r>
        <w:rPr>
          <w:rFonts w:ascii="Montserrat Medium" w:eastAsia="Montserrat Medium" w:hAnsi="Montserrat Medium" w:cs="Montserrat Medium"/>
          <w:b/>
          <w:u w:val="single"/>
        </w:rPr>
        <w:t>Estadística Inferencial II</w:t>
      </w:r>
    </w:p>
    <w:p w:rsidR="00E50F0B" w:rsidRDefault="006D4F4A">
      <w:pPr>
        <w:ind w:left="2977"/>
        <w:rPr>
          <w:rFonts w:ascii="Montserrat Medium" w:eastAsia="Montserrat Medium" w:hAnsi="Montserrat Medium" w:cs="Montserrat Medium"/>
        </w:rPr>
      </w:pPr>
      <w:r>
        <w:rPr>
          <w:rFonts w:ascii="Montserrat Medium" w:eastAsia="Montserrat Medium" w:hAnsi="Montserrat Medium" w:cs="Montserrat Medium"/>
        </w:rPr>
        <w:t xml:space="preserve">Clave de la asignatura: </w:t>
      </w:r>
      <w:r>
        <w:rPr>
          <w:rFonts w:ascii="Montserrat Medium" w:eastAsia="Montserrat Medium" w:hAnsi="Montserrat Medium" w:cs="Montserrat Medium"/>
          <w:b/>
          <w:u w:val="single"/>
        </w:rPr>
        <w:t>GEG-0908</w:t>
      </w:r>
    </w:p>
    <w:p w:rsidR="00E50F0B" w:rsidRDefault="006D4F4A">
      <w:pPr>
        <w:ind w:left="2977"/>
        <w:rPr>
          <w:rFonts w:ascii="Montserrat Medium" w:eastAsia="Montserrat Medium" w:hAnsi="Montserrat Medium" w:cs="Montserrat Medium"/>
          <w:u w:val="single"/>
        </w:rPr>
      </w:pPr>
      <w:r>
        <w:rPr>
          <w:rFonts w:ascii="Montserrat Medium" w:eastAsia="Montserrat Medium" w:hAnsi="Montserrat Medium" w:cs="Montserrat Medium"/>
        </w:rPr>
        <w:t xml:space="preserve">Horas teoría-Horas práctica-Créditos: </w:t>
      </w:r>
      <w:r>
        <w:rPr>
          <w:rFonts w:ascii="Montserrat Medium" w:eastAsia="Montserrat Medium" w:hAnsi="Montserrat Medium" w:cs="Montserrat Medium"/>
          <w:b/>
          <w:u w:val="single"/>
        </w:rPr>
        <w:t>3 – 3 - 6</w:t>
      </w:r>
    </w:p>
    <w:p w:rsidR="00E50F0B" w:rsidRDefault="006D4F4A">
      <w:pPr>
        <w:ind w:left="2977"/>
        <w:rPr>
          <w:rFonts w:ascii="Montserrat Medium" w:eastAsia="Montserrat Medium" w:hAnsi="Montserrat Medium" w:cs="Montserrat Medium"/>
          <w:u w:val="single"/>
        </w:rPr>
      </w:pPr>
      <w:r>
        <w:rPr>
          <w:rFonts w:ascii="Montserrat Medium" w:eastAsia="Montserrat Medium" w:hAnsi="Montserrat Medium" w:cs="Montserrat Medium"/>
        </w:rPr>
        <w:t xml:space="preserve">Nombre del Programa Educativo: </w:t>
      </w:r>
      <w:r>
        <w:rPr>
          <w:rFonts w:ascii="Montserrat Medium" w:eastAsia="Montserrat Medium" w:hAnsi="Montserrat Medium" w:cs="Montserrat Medium"/>
          <w:b/>
          <w:u w:val="single"/>
        </w:rPr>
        <w:t>Ingeniería en Gestión Empresarial</w:t>
      </w:r>
    </w:p>
    <w:p w:rsidR="00E50F0B" w:rsidRDefault="006D4F4A">
      <w:pPr>
        <w:ind w:left="2977"/>
        <w:rPr>
          <w:rFonts w:ascii="Montserrat Medium" w:eastAsia="Montserrat Medium" w:hAnsi="Montserrat Medium" w:cs="Montserrat Medium"/>
        </w:rPr>
      </w:pPr>
      <w:r>
        <w:rPr>
          <w:rFonts w:ascii="Montserrat Medium" w:eastAsia="Montserrat Medium" w:hAnsi="Montserrat Medium" w:cs="Montserrat Medium"/>
        </w:rPr>
        <w:t xml:space="preserve">Plan de Estudios: </w:t>
      </w:r>
      <w:r>
        <w:rPr>
          <w:rFonts w:ascii="Montserrat Medium" w:eastAsia="Montserrat Medium" w:hAnsi="Montserrat Medium" w:cs="Montserrat Medium"/>
          <w:b/>
          <w:u w:val="single"/>
        </w:rPr>
        <w:t>IGE</w:t>
      </w:r>
      <w:r w:rsidR="00114EF0">
        <w:rPr>
          <w:rFonts w:ascii="Montserrat Medium" w:eastAsia="Montserrat Medium" w:hAnsi="Montserrat Medium" w:cs="Montserrat Medium"/>
          <w:b/>
          <w:u w:val="single"/>
        </w:rPr>
        <w:t>M-2009-201</w:t>
      </w:r>
    </w:p>
    <w:p w:rsidR="00E50F0B" w:rsidRDefault="00E50F0B">
      <w:pPr>
        <w:tabs>
          <w:tab w:val="left" w:pos="7380"/>
        </w:tabs>
        <w:ind w:left="2977"/>
        <w:rPr>
          <w:rFonts w:ascii="Montserrat Medium" w:eastAsia="Montserrat Medium" w:hAnsi="Montserrat Medium" w:cs="Montserrat Medium"/>
        </w:rPr>
      </w:pPr>
    </w:p>
    <w:p w:rsidR="00E50F0B" w:rsidRDefault="006D4F4A">
      <w:pPr>
        <w:ind w:firstLine="10"/>
        <w:rPr>
          <w:rFonts w:ascii="Montserrat Medium" w:eastAsia="Montserrat Medium" w:hAnsi="Montserrat Medium" w:cs="Montserrat Medium"/>
          <w:b/>
        </w:rPr>
      </w:pPr>
      <w:r>
        <w:rPr>
          <w:rFonts w:ascii="Montserrat Medium" w:eastAsia="Montserrat Medium" w:hAnsi="Montserrat Medium" w:cs="Montserrat Medium"/>
          <w:b/>
        </w:rPr>
        <w:t>1. Caracterización de la asignatura</w:t>
      </w:r>
    </w:p>
    <w:tbl>
      <w:tblPr>
        <w:tblStyle w:val="a9"/>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E50F0B">
        <w:tc>
          <w:tcPr>
            <w:tcW w:w="13552" w:type="dxa"/>
          </w:tcPr>
          <w:p w:rsidR="00E50F0B" w:rsidRDefault="006D4F4A">
            <w:pPr>
              <w:ind w:left="0"/>
              <w:rPr>
                <w:b/>
              </w:rPr>
            </w:pPr>
            <w:r>
              <w:rPr>
                <w:rFonts w:ascii="Times New Roman" w:eastAsia="Times New Roman" w:hAnsi="Times New Roman" w:cs="Times New Roman"/>
                <w:sz w:val="24"/>
                <w:szCs w:val="24"/>
              </w:rPr>
              <w:t>Esta asignatura aporta al perfil del Ingeniero en Gestión Empresarial la capacidad de realizar análisis de regresión simple y múltiple, análisis de serie de tiempo y diseño de experimentos en los diferentes ámbitos del quehacer empresarial. Se ha hecho una mención especial en el desarrollo de experimentos aplicados a la industria que permitirán mejorar la calidad de los productos y procesos. Muy importante será el poder identificar los diferentes factores que podrían resultar relevantes en el desarrollo de nuevos productos y de nuevas tecnologías; así como la importancia que tiene el análisis de regresión en identificar las variables explicitarías para estimar las variables dependientes.</w:t>
            </w:r>
            <w:r w:rsidR="001A6D93">
              <w:t xml:space="preserve"> </w:t>
            </w:r>
            <w:r w:rsidR="001A6D93" w:rsidRPr="004C7909">
              <w:rPr>
                <w:rFonts w:ascii="Times New Roman" w:hAnsi="Times New Roman" w:cs="Times New Roman"/>
                <w:sz w:val="24"/>
                <w:szCs w:val="24"/>
              </w:rPr>
              <w:t>Los cuáles están alineados al criterio transversal excelencia del SEAES.</w:t>
            </w:r>
          </w:p>
        </w:tc>
      </w:tr>
    </w:tbl>
    <w:p w:rsidR="00E50F0B" w:rsidRDefault="00E50F0B">
      <w:pPr>
        <w:ind w:left="0"/>
        <w:rPr>
          <w:b/>
        </w:rPr>
      </w:pPr>
    </w:p>
    <w:p w:rsidR="00E50F0B" w:rsidRDefault="00E50F0B">
      <w:pPr>
        <w:ind w:left="0"/>
        <w:rPr>
          <w:rFonts w:ascii="Montserrat Medium" w:eastAsia="Montserrat Medium" w:hAnsi="Montserrat Medium" w:cs="Montserrat Medium"/>
          <w:b/>
        </w:rPr>
      </w:pPr>
    </w:p>
    <w:p w:rsidR="00E50F0B" w:rsidRDefault="006D4F4A">
      <w:pPr>
        <w:ind w:firstLine="10"/>
        <w:rPr>
          <w:rFonts w:ascii="Montserrat Medium" w:eastAsia="Montserrat Medium" w:hAnsi="Montserrat Medium" w:cs="Montserrat Medium"/>
          <w:b/>
        </w:rPr>
      </w:pPr>
      <w:r>
        <w:rPr>
          <w:rFonts w:ascii="Montserrat Medium" w:eastAsia="Montserrat Medium" w:hAnsi="Montserrat Medium" w:cs="Montserrat Medium"/>
          <w:b/>
        </w:rPr>
        <w:t>2. Intención Didáctica</w:t>
      </w:r>
    </w:p>
    <w:tbl>
      <w:tblPr>
        <w:tblStyle w:val="aa"/>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E50F0B">
        <w:tc>
          <w:tcPr>
            <w:tcW w:w="13552"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el primer tema se abordan los subtemas de regresión lineal simple y correlación tomando en cuenta subtemas como supuestos, determinación de la ecuación de regresión lineal, medidas de variación, cálculo de coeficientes de correlación, análisis residual, así como inferencias acerca de la pendiente donde se recomienda el uso de paquetes estadísticos. </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 continuación, se analizarán conceptos de regresión lineal múltiple y correlación tomando como base el modelo de regresión lineal múltiple, estimación de la ecuación, matriz de varianza y covarianza, pruebas de hipótesis para los coeficientes de regresión, así como la correlación lineal múltiple, buscando práctica y ejercicios de aplicación.</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Como tercer tema se completa la información con subtemas como: análisis de series de tiempo, componentes, análisis de los métodos de mínimos cuadrados, promedios móviles y suavización exponencial, posteriormente se realizarán análisis de tendencias no lineales, variación estacional y se buscarán ejemplos prácticos de aplicación.</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secuencia con el temario, se conceptualiza el diseño de experimentos de un factor, su metodología, atendiendo a la naturaleza experimental de si es un modelo balanceado o no, de efectos fijos o no, con datos perdidos o no; siendo conveniente respetar los supuestos estadísticos de aleatorización de la prueba, normalidad en el comportamiento de los datos producto de sus mediciones respectivas y descomponer la varianza total en la varianza entre tratamientos, comparándola contra la varianza de los tratamientos, para así ponderar la inferencia de la significatividad del tratamiento que se sujeta a la variable de decisión. La función de densidad de probabilidad (</w:t>
            </w:r>
            <w:proofErr w:type="spellStart"/>
            <w:r>
              <w:rPr>
                <w:rFonts w:ascii="Times New Roman" w:eastAsia="Times New Roman" w:hAnsi="Times New Roman" w:cs="Times New Roman"/>
                <w:sz w:val="24"/>
                <w:szCs w:val="24"/>
              </w:rPr>
              <w:t>fdp</w:t>
            </w:r>
            <w:proofErr w:type="spellEnd"/>
            <w:r>
              <w:rPr>
                <w:rFonts w:ascii="Times New Roman" w:eastAsia="Times New Roman" w:hAnsi="Times New Roman" w:cs="Times New Roman"/>
                <w:sz w:val="24"/>
                <w:szCs w:val="24"/>
              </w:rPr>
              <w:t>), que aplica a esta metodología estadística, es la distribución de Fisher.</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último tema presenta la metodología del Diseño de Experimentos por Bloques, en donde se aumenta la precisión de lo investigado, ya que aumenta la variabilidad por el bloqueo. También se presentan dos variantes más, como son los diseños de Cuadrados Latinos y Cuadrados Grecolatinos, que son modelos aún más refinados en su significatividad inferencial.</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enfoque sugerido para la asignatura propone el uso de software estadístico a lo largo del curso, así mismo, que las actividades prácticas promuevan el desarrollo de habilidades para la experimentación, tales como: identificación, manejo de variables, control de variables y datos relevantes; planteamiento de hipótesis, trabajo en equipo; asimismo, propicien procesos intelectuales como inducción-deducción, análisis y síntesis, con la intención de generar una actividad intelectual compleja; por esta razón, varias de las actividades prácticas se han descrito como actividades previas al tratamiento teórico de los temas, de manera que no sean una mera corroboración de lo visto previamente en </w:t>
            </w:r>
            <w:r>
              <w:rPr>
                <w:rFonts w:ascii="Times New Roman" w:eastAsia="Times New Roman" w:hAnsi="Times New Roman" w:cs="Times New Roman"/>
                <w:sz w:val="24"/>
                <w:szCs w:val="24"/>
              </w:rPr>
              <w:lastRenderedPageBreak/>
              <w:t>clase, sino una oportunidad para conceptualizar a partir de lo observado. En las actividades prácticas sugeridas, es conveniente que el docente busque solo guiar a sus estudiantes, para que ellos hagan la elección de las variables a controlar y registrar. Para que aprendan a planificar, que no planifique todo el docente por ellos, sino involucrarlos en el proceso de planeación.</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lista de actividades de aprendizaje no es exhaustiva, se sugieren sobre todo las necesarias para hacer más significativo y efectivo el aprendizaje. Algunas de las actividades sugeridas pueden hacerse como actividad extra clase y comenzar el tratamiento en clase a partir de la discusión de los resultados de las observaciones. Se busca partir de experiencias concretas, cotidianas, para que el estudiante se acostumbre a reconocer los fenómenos físicos, químicos, sociales, financieros, compra-venta de bienes y servicios, de producción, monetarios, política fiscal, aduanas, aranceles, control estadístico de la calidad, seguros en su alrededor y no solo se hable de ellos en el aula. Es importante ofrecer escenarios distintos, ya sean construidos, artificiales, virtuales o naturales. En las actividades de aprendizaje sugeridas, generalmente se propone la formalización de los conceptos a partir de experiencias concretas: se busca que el estudiante tenga el primer contacto con el concepto en forma concreta y sea a través de la observación, la reflexión y la discusión que se dé la formalización; la resolución de problemas se hará después de este proceso. Esta resolución de problemas no se especifica en la descripción de actividades, por ser más familiar en el desarrollo de cualquier curso. Pero se sugiere que se diseñen problemas con datos faltantes o sobrantes, de manera que el estudiante se ejercite en la identificación de datos relevantes y elaboración de supuestos.</w:t>
            </w:r>
          </w:p>
          <w:p w:rsidR="00E50F0B" w:rsidRDefault="00E50F0B">
            <w:pPr>
              <w:ind w:left="0"/>
              <w:rPr>
                <w:rFonts w:ascii="Times New Roman" w:eastAsia="Times New Roman" w:hAnsi="Times New Roman" w:cs="Times New Roman"/>
                <w:sz w:val="24"/>
                <w:szCs w:val="24"/>
              </w:rPr>
            </w:pPr>
          </w:p>
          <w:p w:rsidR="00E50F0B" w:rsidRDefault="006D4F4A">
            <w:pPr>
              <w:ind w:left="0"/>
              <w:rPr>
                <w:b/>
              </w:rPr>
            </w:pPr>
            <w:r>
              <w:rPr>
                <w:rFonts w:ascii="Times New Roman" w:eastAsia="Times New Roman" w:hAnsi="Times New Roman" w:cs="Times New Roman"/>
                <w:sz w:val="24"/>
                <w:szCs w:val="24"/>
              </w:rPr>
              <w:t>En el transcurso de las actividades programadas es muy importante que el estudiante aprenda a valorar las actividades que lleva a cabo y entienda que está construyendo su hacer futuro y en consecuencia actúe de una manera profesional; de igual manera, aprecie la importancia del conocimiento y los hábitos de trabajo; desarrolle la precisión y la curiosidad, la puntualidad, el entusiasmo y el interés, la tenacidad, la flexibilidad y la autonomía. Es necesario que el docente ponga atención y cuidado en estos aspectos.</w:t>
            </w:r>
          </w:p>
        </w:tc>
      </w:tr>
    </w:tbl>
    <w:p w:rsidR="00E50F0B" w:rsidRDefault="00E50F0B">
      <w:pPr>
        <w:ind w:left="0"/>
        <w:rPr>
          <w:b/>
        </w:rPr>
      </w:pPr>
    </w:p>
    <w:p w:rsidR="00E50F0B" w:rsidRDefault="00E50F0B">
      <w:pPr>
        <w:ind w:firstLine="10"/>
        <w:rPr>
          <w:rFonts w:ascii="Montserrat Medium" w:eastAsia="Montserrat Medium" w:hAnsi="Montserrat Medium" w:cs="Montserrat Medium"/>
          <w:b/>
        </w:rPr>
      </w:pPr>
    </w:p>
    <w:p w:rsidR="00E50F0B" w:rsidRDefault="006D4F4A">
      <w:pPr>
        <w:ind w:firstLine="10"/>
        <w:rPr>
          <w:rFonts w:ascii="Montserrat Medium" w:eastAsia="Montserrat Medium" w:hAnsi="Montserrat Medium" w:cs="Montserrat Medium"/>
          <w:b/>
        </w:rPr>
      </w:pPr>
      <w:r>
        <w:rPr>
          <w:rFonts w:ascii="Montserrat Medium" w:eastAsia="Montserrat Medium" w:hAnsi="Montserrat Medium" w:cs="Montserrat Medium"/>
          <w:b/>
        </w:rPr>
        <w:t>3. Competencia de la asignatura</w:t>
      </w:r>
    </w:p>
    <w:tbl>
      <w:tblPr>
        <w:tblStyle w:val="ab"/>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E50F0B">
        <w:tc>
          <w:tcPr>
            <w:tcW w:w="13552" w:type="dxa"/>
          </w:tcPr>
          <w:p w:rsidR="00E50F0B" w:rsidRDefault="006D4F4A">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general de la asignatura</w:t>
            </w:r>
          </w:p>
          <w:p w:rsidR="00E50F0B" w:rsidRDefault="006D4F4A">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lastRenderedPageBreak/>
              <w:t xml:space="preserve">Utiliza las herramientas necesarias para establecer relaciones lineales entre dos o más variables </w:t>
            </w:r>
            <w:proofErr w:type="spellStart"/>
            <w:r>
              <w:rPr>
                <w:rFonts w:ascii="Times New Roman" w:eastAsia="Times New Roman" w:hAnsi="Times New Roman" w:cs="Times New Roman"/>
                <w:sz w:val="24"/>
                <w:szCs w:val="24"/>
              </w:rPr>
              <w:t>explicatorias</w:t>
            </w:r>
            <w:proofErr w:type="spellEnd"/>
            <w:r>
              <w:rPr>
                <w:rFonts w:ascii="Times New Roman" w:eastAsia="Times New Roman" w:hAnsi="Times New Roman" w:cs="Times New Roman"/>
                <w:sz w:val="24"/>
                <w:szCs w:val="24"/>
              </w:rPr>
              <w:t xml:space="preserve"> y las dependientes, así como la aplicación del diseño de experimentos industriales e identificación de las variables o factores para mejorar la calidad de los productos y procesos, y utiliza los diferentes métodos de regresión en el estudio de series de tiempo para predecir el comportamiento de variables económicas y de ingeniería.</w:t>
            </w:r>
          </w:p>
          <w:p w:rsidR="00E50F0B" w:rsidRDefault="00E50F0B">
            <w:pPr>
              <w:ind w:left="0"/>
              <w:rPr>
                <w:rFonts w:ascii="Montserrat Medium" w:eastAsia="Montserrat Medium" w:hAnsi="Montserrat Medium" w:cs="Montserrat Medium"/>
                <w:sz w:val="18"/>
                <w:szCs w:val="18"/>
              </w:rPr>
            </w:pPr>
          </w:p>
          <w:p w:rsidR="00E50F0B" w:rsidRDefault="006D4F4A">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(s) previa (s)</w:t>
            </w:r>
          </w:p>
          <w:p w:rsidR="00E50F0B" w:rsidRDefault="006D4F4A">
            <w:pPr>
              <w:ind w:left="0"/>
            </w:pPr>
            <w:r>
              <w:rPr>
                <w:rFonts w:ascii="Times New Roman" w:eastAsia="Times New Roman" w:hAnsi="Times New Roman" w:cs="Times New Roman"/>
                <w:sz w:val="24"/>
                <w:szCs w:val="24"/>
              </w:rPr>
              <w:t>Aplica los conceptos de la teoría de la probabilidad y estadística para organizar, clasificar, analizar e interpretar datos para la toma decisiones en aplicaciones de gestión empresarial.</w:t>
            </w:r>
          </w:p>
        </w:tc>
      </w:tr>
    </w:tbl>
    <w:p w:rsidR="00E50F0B" w:rsidRDefault="00E50F0B">
      <w:pPr>
        <w:tabs>
          <w:tab w:val="left" w:pos="11655"/>
        </w:tabs>
        <w:ind w:firstLine="10"/>
        <w:rPr>
          <w:rFonts w:ascii="Montserrat Medium" w:eastAsia="Montserrat Medium" w:hAnsi="Montserrat Medium" w:cs="Montserrat Medium"/>
          <w:b/>
        </w:rPr>
      </w:pPr>
    </w:p>
    <w:p w:rsidR="00E50F0B" w:rsidRDefault="00E50F0B">
      <w:pPr>
        <w:tabs>
          <w:tab w:val="left" w:pos="11655"/>
        </w:tabs>
        <w:ind w:firstLine="10"/>
        <w:rPr>
          <w:rFonts w:ascii="Montserrat Medium" w:eastAsia="Montserrat Medium" w:hAnsi="Montserrat Medium" w:cs="Montserrat Medium"/>
          <w:b/>
        </w:rPr>
      </w:pPr>
    </w:p>
    <w:p w:rsidR="00E50F0B" w:rsidRDefault="006D4F4A">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E50F0B" w:rsidRDefault="006D4F4A">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Montserrat Medium" w:eastAsia="Montserrat Medium" w:hAnsi="Montserrat Medium" w:cs="Montserrat Medium"/>
        </w:rPr>
        <w:t xml:space="preserve">1 </w:t>
      </w:r>
      <w:r>
        <w:rPr>
          <w:rFonts w:ascii="Times New Roman" w:eastAsia="Times New Roman" w:hAnsi="Times New Roman" w:cs="Times New Roman"/>
          <w:sz w:val="24"/>
          <w:szCs w:val="24"/>
        </w:rPr>
        <w:t>Regresión lineal simple y correlación</w:t>
      </w:r>
    </w:p>
    <w:p w:rsidR="00E50F0B" w:rsidRDefault="006D4F4A">
      <w:pPr>
        <w:spacing w:after="0" w:line="240" w:lineRule="auto"/>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b/>
          <w:sz w:val="18"/>
          <w:szCs w:val="18"/>
        </w:rPr>
        <w:t xml:space="preserve">Descripción: </w:t>
      </w:r>
      <w:r>
        <w:rPr>
          <w:rFonts w:ascii="Montserrat Medium" w:eastAsia="Montserrat Medium" w:hAnsi="Montserrat Medium" w:cs="Montserrat Medium"/>
          <w:color w:val="000000"/>
          <w:sz w:val="22"/>
          <w:szCs w:val="22"/>
        </w:rPr>
        <w:t xml:space="preserve"> </w:t>
      </w:r>
      <w:r>
        <w:rPr>
          <w:rFonts w:ascii="Times New Roman" w:eastAsia="Times New Roman" w:hAnsi="Times New Roman" w:cs="Times New Roman"/>
          <w:sz w:val="24"/>
          <w:szCs w:val="24"/>
        </w:rPr>
        <w:t>Aplica, desarrolla y analiza las técnicas de regresión lineal simple para hacer predicciones de sucesos futuros en el ramo empresarial.</w:t>
      </w:r>
    </w:p>
    <w:p w:rsidR="00E50F0B" w:rsidRDefault="00E50F0B">
      <w:pPr>
        <w:ind w:firstLine="10"/>
        <w:rPr>
          <w:sz w:val="24"/>
          <w:szCs w:val="24"/>
        </w:rPr>
      </w:pPr>
    </w:p>
    <w:tbl>
      <w:tblPr>
        <w:tblStyle w:val="ac"/>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E50F0B">
        <w:tc>
          <w:tcPr>
            <w:tcW w:w="3224"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E50F0B">
        <w:tc>
          <w:tcPr>
            <w:tcW w:w="3224" w:type="dxa"/>
          </w:tcPr>
          <w:p w:rsidR="00E50F0B" w:rsidRDefault="006D4F4A">
            <w:pPr>
              <w:numPr>
                <w:ilvl w:val="1"/>
                <w:numId w:val="4"/>
              </w:numPr>
              <w:pBdr>
                <w:top w:val="nil"/>
                <w:left w:val="nil"/>
                <w:bottom w:val="nil"/>
                <w:right w:val="nil"/>
                <w:between w:val="nil"/>
              </w:pBdr>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Modelo de regresión simple.</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1.2 Supuestos.</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1.3 Determinación de la ecuación de regresión.</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 Medidas de variación.</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1.5 Cálculo de los coeficientes de correlación y de</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determinación.</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1.6 Análisis residual.</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1.7 Inferencias acerca de la pendiente.</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Montserrat Medium" w:eastAsia="Montserrat Medium" w:hAnsi="Montserrat Medium" w:cs="Montserrat Medium"/>
                <w:sz w:val="18"/>
                <w:szCs w:val="18"/>
              </w:rPr>
            </w:pPr>
            <w:r>
              <w:rPr>
                <w:rFonts w:ascii="Times New Roman" w:eastAsia="Times New Roman" w:hAnsi="Times New Roman" w:cs="Times New Roman"/>
                <w:sz w:val="24"/>
                <w:szCs w:val="24"/>
              </w:rPr>
              <w:t>1.8 Aplicaciones</w:t>
            </w:r>
          </w:p>
        </w:tc>
        <w:tc>
          <w:tcPr>
            <w:tcW w:w="3256"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Identificar las variables dependientes e independientes</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para el análisis de regresión.</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Ajustar un modelo de regresión lineal que relacione una variable independiente (controlable) y una variable</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dependiente (no controlable).</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Analizar gráficas que permitan entender la relación</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existente entre las variables en consideración.</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el análisis de regresión simple para estimar la relación entre las variables.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el coeficiente de correlación para medir el grado</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 relación lineal entre las variables.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Obtener el coeficiente de determinación para medir la</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fuerza de relación entre las dos variables.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Interpretar los coeficientes de regresión.</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Desarrollar inferencias estadísticas para los coeficientes de regresión.</w:t>
            </w:r>
          </w:p>
          <w:p w:rsidR="00FE746E" w:rsidRDefault="00FE746E">
            <w:pPr>
              <w:ind w:left="0"/>
              <w:rPr>
                <w:rFonts w:ascii="Times New Roman" w:eastAsia="Times New Roman" w:hAnsi="Times New Roman" w:cs="Times New Roman"/>
                <w:sz w:val="24"/>
                <w:szCs w:val="24"/>
              </w:rPr>
            </w:pPr>
          </w:p>
          <w:p w:rsidR="00FE746E" w:rsidRDefault="00FE746E" w:rsidP="00FE746E">
            <w:pPr>
              <w:ind w:left="0"/>
              <w:rPr>
                <w:rFonts w:ascii="Times New Roman" w:eastAsia="Times New Roman" w:hAnsi="Times New Roman" w:cs="Times New Roman"/>
                <w:sz w:val="24"/>
                <w:szCs w:val="24"/>
              </w:rPr>
            </w:pPr>
          </w:p>
          <w:p w:rsidR="00FE746E" w:rsidRDefault="00FE746E" w:rsidP="00FE746E">
            <w:pPr>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Utilizar Excel para resolver procedimientos iterativos.</w:t>
            </w:r>
          </w:p>
        </w:tc>
        <w:tc>
          <w:tcPr>
            <w:tcW w:w="2974"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 regresión lineal simple y correlación.</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Desarrollar plenaria con los conceptos de regresión lineal </w:t>
            </w:r>
            <w:r>
              <w:rPr>
                <w:rFonts w:ascii="Times New Roman" w:eastAsia="Times New Roman" w:hAnsi="Times New Roman" w:cs="Times New Roman"/>
                <w:sz w:val="24"/>
                <w:szCs w:val="24"/>
              </w:rPr>
              <w:lastRenderedPageBreak/>
              <w:t>simple y correlación investigados.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del análisis de regresión lineal simple y explicar los conceptos generales.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w:t>
            </w:r>
            <w:proofErr w:type="spellStart"/>
            <w:r>
              <w:rPr>
                <w:rFonts w:ascii="Times New Roman" w:eastAsia="Times New Roman" w:hAnsi="Times New Roman" w:cs="Times New Roman"/>
                <w:sz w:val="24"/>
                <w:szCs w:val="24"/>
              </w:rPr>
              <w:t>problemario</w:t>
            </w:r>
            <w:proofErr w:type="spellEnd"/>
            <w:r>
              <w:rPr>
                <w:rFonts w:ascii="Times New Roman" w:eastAsia="Times New Roman" w:hAnsi="Times New Roman" w:cs="Times New Roman"/>
                <w:sz w:val="24"/>
                <w:szCs w:val="24"/>
              </w:rPr>
              <w:t xml:space="preserve"> para aplicar las pruebas de hipótesis para evaluar su calidad de ajuste, utilizando correctamente un modelo de regresión para propósitos de estimación y predicción.</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metodología de regresión simple.</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software para resolver casos prácticos y obtener respuesta rápidas y </w:t>
            </w:r>
            <w:r>
              <w:rPr>
                <w:rFonts w:ascii="Times New Roman" w:eastAsia="Times New Roman" w:hAnsi="Times New Roman" w:cs="Times New Roman"/>
                <w:sz w:val="24"/>
                <w:szCs w:val="24"/>
              </w:rPr>
              <w:lastRenderedPageBreak/>
              <w:t>precisas de los diferentes parámetros de los modelos.</w:t>
            </w:r>
          </w:p>
          <w:p w:rsidR="00E50F0B" w:rsidRDefault="00E50F0B">
            <w:pPr>
              <w:ind w:left="0"/>
              <w:jc w:val="left"/>
              <w:rPr>
                <w:rFonts w:ascii="Times New Roman" w:eastAsia="Times New Roman" w:hAnsi="Times New Roman" w:cs="Times New Roman"/>
                <w:sz w:val="24"/>
                <w:szCs w:val="24"/>
              </w:rPr>
            </w:pPr>
          </w:p>
          <w:p w:rsidR="00E50F0B" w:rsidRDefault="00E50F0B">
            <w:pPr>
              <w:ind w:left="0"/>
              <w:rPr>
                <w:rFonts w:ascii="Montserrat Medium" w:eastAsia="Montserrat Medium" w:hAnsi="Montserrat Medium" w:cs="Montserrat Medium"/>
                <w:sz w:val="24"/>
                <w:szCs w:val="24"/>
              </w:rPr>
            </w:pPr>
          </w:p>
        </w:tc>
        <w:tc>
          <w:tcPr>
            <w:tcW w:w="2408"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E50F0B" w:rsidRDefault="006D4F4A">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 xml:space="preserve">síntesis, capacidad para identificar, plantear y resolver problemas, capacidad de investigación, capacidad de aplicar </w:t>
            </w:r>
            <w:r>
              <w:rPr>
                <w:rFonts w:ascii="Times New Roman" w:eastAsia="Times New Roman" w:hAnsi="Times New Roman" w:cs="Times New Roman"/>
                <w:sz w:val="24"/>
                <w:szCs w:val="24"/>
              </w:rPr>
              <w:lastRenderedPageBreak/>
              <w:t>los conocimientos en la práctica.</w:t>
            </w:r>
          </w:p>
          <w:p w:rsidR="00E50F0B" w:rsidRDefault="00E50F0B">
            <w:pPr>
              <w:ind w:firstLine="10"/>
              <w:jc w:val="left"/>
              <w:rPr>
                <w:rFonts w:ascii="Montserrat Medium" w:eastAsia="Montserrat Medium" w:hAnsi="Montserrat Medium" w:cs="Montserrat Medium"/>
                <w:sz w:val="18"/>
                <w:szCs w:val="18"/>
              </w:rPr>
            </w:pPr>
          </w:p>
        </w:tc>
        <w:tc>
          <w:tcPr>
            <w:tcW w:w="141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T-4</w:t>
            </w:r>
          </w:p>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P-14</w:t>
            </w:r>
          </w:p>
        </w:tc>
      </w:tr>
    </w:tbl>
    <w:p w:rsidR="00E50F0B" w:rsidRDefault="00E50F0B">
      <w:pPr>
        <w:ind w:left="0"/>
        <w:rPr>
          <w:sz w:val="24"/>
          <w:szCs w:val="24"/>
        </w:rPr>
      </w:pPr>
    </w:p>
    <w:tbl>
      <w:tblPr>
        <w:tblStyle w:val="ad"/>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E50F0B">
        <w:trPr>
          <w:tblHeader/>
        </w:trPr>
        <w:tc>
          <w:tcPr>
            <w:tcW w:w="10632"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551" w:type="dxa"/>
            <w:vAlign w:val="center"/>
          </w:tcPr>
          <w:p w:rsidR="00E50F0B" w:rsidRDefault="006D4F4A">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E50F0B">
        <w:tc>
          <w:tcPr>
            <w:tcW w:w="10632" w:type="dxa"/>
          </w:tcPr>
          <w:p w:rsidR="00E50F0B" w:rsidRDefault="006D4F4A">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E50F0B">
        <w:tc>
          <w:tcPr>
            <w:tcW w:w="10632" w:type="dxa"/>
          </w:tcPr>
          <w:p w:rsidR="00E50F0B" w:rsidRDefault="006D4F4A">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E50F0B">
        <w:tc>
          <w:tcPr>
            <w:tcW w:w="10632" w:type="dxa"/>
          </w:tcPr>
          <w:p w:rsidR="00E50F0B" w:rsidRDefault="006D4F4A">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E50F0B">
        <w:tc>
          <w:tcPr>
            <w:tcW w:w="10632" w:type="dxa"/>
          </w:tcPr>
          <w:p w:rsidR="00E50F0B" w:rsidRDefault="006D4F4A">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E50F0B">
        <w:tc>
          <w:tcPr>
            <w:tcW w:w="10632" w:type="dxa"/>
          </w:tcPr>
          <w:p w:rsidR="00E50F0B" w:rsidRDefault="006D4F4A">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E50F0B">
        <w:tc>
          <w:tcPr>
            <w:tcW w:w="10632" w:type="dxa"/>
          </w:tcPr>
          <w:p w:rsidR="00E50F0B" w:rsidRDefault="006D4F4A">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rsidR="00E50F0B" w:rsidRDefault="00E50F0B">
      <w:pPr>
        <w:spacing w:after="80"/>
        <w:ind w:left="0"/>
        <w:rPr>
          <w:rFonts w:ascii="Montserrat Medium" w:eastAsia="Montserrat Medium" w:hAnsi="Montserrat Medium" w:cs="Montserrat Medium"/>
          <w:b/>
          <w:sz w:val="24"/>
          <w:szCs w:val="24"/>
        </w:rPr>
      </w:pPr>
    </w:p>
    <w:p w:rsidR="00E50F0B" w:rsidRDefault="00E50F0B">
      <w:pPr>
        <w:spacing w:after="80"/>
        <w:ind w:left="0"/>
        <w:rPr>
          <w:rFonts w:ascii="Montserrat Medium" w:eastAsia="Montserrat Medium" w:hAnsi="Montserrat Medium" w:cs="Montserrat Medium"/>
          <w:b/>
          <w:sz w:val="24"/>
          <w:szCs w:val="24"/>
        </w:rPr>
      </w:pPr>
    </w:p>
    <w:p w:rsidR="00E50F0B" w:rsidRDefault="006D4F4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e"/>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E50F0B">
        <w:tc>
          <w:tcPr>
            <w:tcW w:w="3505"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E50F0B">
        <w:tc>
          <w:tcPr>
            <w:tcW w:w="3505" w:type="dxa"/>
            <w:vMerge w:val="restart"/>
            <w:shd w:val="clear" w:color="auto" w:fill="auto"/>
          </w:tcPr>
          <w:p w:rsidR="00E50F0B" w:rsidRDefault="00E50F0B">
            <w:pPr>
              <w:ind w:firstLine="10"/>
              <w:rPr>
                <w:rFonts w:ascii="Montserrat Medium" w:eastAsia="Montserrat Medium" w:hAnsi="Montserrat Medium" w:cs="Montserrat Medium"/>
                <w:sz w:val="18"/>
                <w:szCs w:val="18"/>
              </w:rPr>
            </w:pPr>
          </w:p>
          <w:p w:rsidR="00E50F0B" w:rsidRDefault="00E50F0B">
            <w:pPr>
              <w:ind w:firstLine="10"/>
              <w:rPr>
                <w:rFonts w:ascii="Montserrat Medium" w:eastAsia="Montserrat Medium" w:hAnsi="Montserrat Medium" w:cs="Montserrat Medium"/>
                <w:sz w:val="18"/>
                <w:szCs w:val="18"/>
              </w:rPr>
            </w:pPr>
          </w:p>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E50F0B">
        <w:tc>
          <w:tcPr>
            <w:tcW w:w="3505"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E50F0B" w:rsidRDefault="00E50F0B">
      <w:pPr>
        <w:spacing w:after="80"/>
        <w:ind w:firstLine="10"/>
        <w:rPr>
          <w:b/>
        </w:rPr>
      </w:pPr>
    </w:p>
    <w:p w:rsidR="00E50F0B" w:rsidRDefault="006D4F4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Matriz de evaluación: </w:t>
      </w:r>
    </w:p>
    <w:tbl>
      <w:tblPr>
        <w:tblStyle w:val="af"/>
        <w:tblW w:w="132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E50F0B">
        <w:tc>
          <w:tcPr>
            <w:tcW w:w="3729"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61"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E50F0B">
        <w:tc>
          <w:tcPr>
            <w:tcW w:w="3729"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61"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 Evaluación diagnostica</w:t>
            </w:r>
          </w:p>
        </w:tc>
        <w:tc>
          <w:tcPr>
            <w:tcW w:w="1308"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0</w:t>
            </w:r>
          </w:p>
        </w:tc>
        <w:tc>
          <w:tcPr>
            <w:tcW w:w="540" w:type="dxa"/>
            <w:shd w:val="clear" w:color="auto" w:fill="auto"/>
          </w:tcPr>
          <w:p w:rsidR="00E50F0B" w:rsidRDefault="00E50F0B">
            <w:pPr>
              <w:ind w:firstLine="10"/>
              <w:jc w:val="center"/>
              <w:rPr>
                <w:rFonts w:ascii="Montserrat Medium" w:eastAsia="Montserrat Medium" w:hAnsi="Montserrat Medium" w:cs="Montserrat Medium"/>
                <w:sz w:val="18"/>
                <w:szCs w:val="18"/>
              </w:rPr>
            </w:pPr>
          </w:p>
        </w:tc>
        <w:tc>
          <w:tcPr>
            <w:tcW w:w="540" w:type="dxa"/>
          </w:tcPr>
          <w:p w:rsidR="00E50F0B" w:rsidRDefault="00E50F0B">
            <w:pPr>
              <w:ind w:firstLine="10"/>
              <w:jc w:val="center"/>
              <w:rPr>
                <w:rFonts w:ascii="Montserrat Medium" w:eastAsia="Montserrat Medium" w:hAnsi="Montserrat Medium" w:cs="Montserrat Medium"/>
                <w:sz w:val="18"/>
                <w:szCs w:val="18"/>
              </w:rPr>
            </w:pPr>
          </w:p>
        </w:tc>
        <w:tc>
          <w:tcPr>
            <w:tcW w:w="541" w:type="dxa"/>
            <w:shd w:val="clear" w:color="auto" w:fill="auto"/>
          </w:tcPr>
          <w:p w:rsidR="00E50F0B" w:rsidRDefault="00E50F0B">
            <w:pPr>
              <w:ind w:firstLine="10"/>
              <w:jc w:val="center"/>
              <w:rPr>
                <w:rFonts w:ascii="Montserrat Medium" w:eastAsia="Montserrat Medium" w:hAnsi="Montserrat Medium" w:cs="Montserrat Medium"/>
                <w:sz w:val="18"/>
                <w:szCs w:val="18"/>
              </w:rPr>
            </w:pPr>
          </w:p>
        </w:tc>
        <w:tc>
          <w:tcPr>
            <w:tcW w:w="541" w:type="dxa"/>
            <w:shd w:val="clear" w:color="auto" w:fill="auto"/>
          </w:tcPr>
          <w:p w:rsidR="00E50F0B" w:rsidRDefault="00E50F0B">
            <w:pPr>
              <w:ind w:firstLine="10"/>
              <w:jc w:val="center"/>
              <w:rPr>
                <w:rFonts w:ascii="Montserrat Medium" w:eastAsia="Montserrat Medium" w:hAnsi="Montserrat Medium" w:cs="Montserrat Medium"/>
                <w:sz w:val="18"/>
                <w:szCs w:val="18"/>
              </w:rPr>
            </w:pPr>
          </w:p>
        </w:tc>
        <w:tc>
          <w:tcPr>
            <w:tcW w:w="540" w:type="dxa"/>
            <w:shd w:val="clear" w:color="auto" w:fill="auto"/>
          </w:tcPr>
          <w:p w:rsidR="00E50F0B" w:rsidRDefault="00E50F0B">
            <w:pPr>
              <w:ind w:firstLine="10"/>
              <w:jc w:val="center"/>
              <w:rPr>
                <w:rFonts w:ascii="Montserrat Medium" w:eastAsia="Montserrat Medium" w:hAnsi="Montserrat Medium" w:cs="Montserrat Medium"/>
                <w:sz w:val="18"/>
                <w:szCs w:val="18"/>
              </w:rPr>
            </w:pPr>
          </w:p>
        </w:tc>
        <w:tc>
          <w:tcPr>
            <w:tcW w:w="591" w:type="dxa"/>
            <w:shd w:val="clear" w:color="auto" w:fill="auto"/>
          </w:tcPr>
          <w:p w:rsidR="00E50F0B" w:rsidRDefault="00E50F0B">
            <w:pPr>
              <w:ind w:firstLine="10"/>
              <w:jc w:val="center"/>
              <w:rPr>
                <w:rFonts w:ascii="Montserrat Medium" w:eastAsia="Montserrat Medium" w:hAnsi="Montserrat Medium" w:cs="Montserrat Medium"/>
                <w:sz w:val="18"/>
                <w:szCs w:val="18"/>
              </w:rPr>
            </w:pP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se evalúa.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 EF</w:t>
            </w:r>
            <w:r>
              <w:rPr>
                <w:rFonts w:ascii="Montserrat Medium" w:eastAsia="Montserrat Medium" w:hAnsi="Montserrat Medium" w:cs="Montserrat Medium"/>
                <w:sz w:val="18"/>
                <w:szCs w:val="18"/>
                <w:vertAlign w:val="subscript"/>
              </w:rPr>
              <w:t>1</w:t>
            </w:r>
          </w:p>
        </w:tc>
        <w:tc>
          <w:tcPr>
            <w:tcW w:w="1308"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 EF</w:t>
            </w:r>
            <w:r>
              <w:rPr>
                <w:rFonts w:ascii="Montserrat Medium" w:eastAsia="Montserrat Medium" w:hAnsi="Montserrat Medium" w:cs="Montserrat Medium"/>
                <w:sz w:val="18"/>
                <w:szCs w:val="18"/>
                <w:vertAlign w:val="subscript"/>
              </w:rPr>
              <w:t>2</w:t>
            </w:r>
          </w:p>
        </w:tc>
        <w:tc>
          <w:tcPr>
            <w:tcW w:w="1308"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26</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4961" w:type="dxa"/>
            <w:shd w:val="clear" w:color="auto" w:fill="auto"/>
          </w:tcPr>
          <w:p w:rsidR="00E50F0B" w:rsidRDefault="00DB48F9">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directa.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 EF</w:t>
            </w:r>
            <w:r>
              <w:rPr>
                <w:rFonts w:ascii="Montserrat Medium" w:eastAsia="Montserrat Medium" w:hAnsi="Montserrat Medium" w:cs="Montserrat Medium"/>
                <w:sz w:val="18"/>
                <w:szCs w:val="18"/>
                <w:vertAlign w:val="subscript"/>
              </w:rPr>
              <w:t>3</w:t>
            </w:r>
          </w:p>
        </w:tc>
        <w:tc>
          <w:tcPr>
            <w:tcW w:w="1308" w:type="dxa"/>
            <w:shd w:val="clear" w:color="auto" w:fill="auto"/>
          </w:tcPr>
          <w:p w:rsidR="00E50F0B" w:rsidRDefault="00E520A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r w:rsidR="00DB48F9">
              <w:rPr>
                <w:rFonts w:ascii="Montserrat Medium" w:eastAsia="Montserrat Medium" w:hAnsi="Montserrat Medium" w:cs="Montserrat Medium"/>
                <w:sz w:val="18"/>
                <w:szCs w:val="18"/>
              </w:rPr>
              <w:t xml:space="preserve"> (Excelencia).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ES</w:t>
            </w:r>
            <w:r>
              <w:rPr>
                <w:rFonts w:ascii="Montserrat Medium" w:eastAsia="Montserrat Medium" w:hAnsi="Montserrat Medium" w:cs="Montserrat Medium"/>
                <w:sz w:val="18"/>
                <w:szCs w:val="18"/>
                <w:vertAlign w:val="subscript"/>
              </w:rPr>
              <w:t>1</w:t>
            </w:r>
          </w:p>
        </w:tc>
        <w:tc>
          <w:tcPr>
            <w:tcW w:w="1308" w:type="dxa"/>
            <w:shd w:val="clear" w:color="auto" w:fill="auto"/>
          </w:tcPr>
          <w:p w:rsidR="00E50F0B" w:rsidRDefault="00E520A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33</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r w:rsidR="00DB48F9">
              <w:rPr>
                <w:rFonts w:ascii="Montserrat Medium" w:eastAsia="Montserrat Medium" w:hAnsi="Montserrat Medium" w:cs="Montserrat Medium"/>
                <w:sz w:val="18"/>
                <w:szCs w:val="18"/>
              </w:rPr>
              <w:t xml:space="preserve"> (Excelencia).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4961" w:type="dxa"/>
            <w:shd w:val="clear" w:color="auto" w:fill="auto"/>
          </w:tcPr>
          <w:p w:rsidR="00E50F0B" w:rsidRDefault="00E50F0B">
            <w:pPr>
              <w:ind w:firstLine="10"/>
              <w:rPr>
                <w:rFonts w:ascii="Montserrat Medium" w:eastAsia="Montserrat Medium" w:hAnsi="Montserrat Medium" w:cs="Montserrat Medium"/>
                <w:sz w:val="18"/>
                <w:szCs w:val="18"/>
              </w:rPr>
            </w:pPr>
          </w:p>
        </w:tc>
      </w:tr>
    </w:tbl>
    <w:p w:rsidR="00E50F0B" w:rsidRDefault="00E50F0B">
      <w:pPr>
        <w:ind w:left="0"/>
        <w:rPr>
          <w:rFonts w:ascii="Montserrat Medium" w:eastAsia="Montserrat Medium" w:hAnsi="Montserrat Medium" w:cs="Montserrat Medium"/>
          <w:b/>
          <w:sz w:val="18"/>
          <w:szCs w:val="18"/>
        </w:rPr>
      </w:pPr>
    </w:p>
    <w:p w:rsidR="00E50F0B" w:rsidRDefault="00E50F0B">
      <w:pPr>
        <w:ind w:left="0"/>
        <w:rPr>
          <w:rFonts w:ascii="Montserrat Medium" w:eastAsia="Montserrat Medium" w:hAnsi="Montserrat Medium" w:cs="Montserrat Medium"/>
          <w:b/>
        </w:rPr>
      </w:pPr>
    </w:p>
    <w:p w:rsidR="00E50F0B" w:rsidRDefault="006D4F4A">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E50F0B" w:rsidRDefault="006D4F4A">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2. Regresión lineal múltiple y correlación</w:t>
      </w:r>
    </w:p>
    <w:p w:rsidR="00E50F0B" w:rsidRDefault="006D4F4A">
      <w:pPr>
        <w:spacing w:after="0" w:line="240" w:lineRule="auto"/>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b/>
          <w:sz w:val="18"/>
          <w:szCs w:val="18"/>
        </w:rPr>
        <w:lastRenderedPageBreak/>
        <w:t xml:space="preserve">Descripción: </w:t>
      </w:r>
      <w:r>
        <w:rPr>
          <w:rFonts w:ascii="Times New Roman" w:eastAsia="Times New Roman" w:hAnsi="Times New Roman" w:cs="Times New Roman"/>
          <w:sz w:val="24"/>
          <w:szCs w:val="24"/>
        </w:rPr>
        <w:t>Estima el valor de una variable dependiente desconocida utilizando técnicas de regresión con dos a más variables explicativas (independientes) para construir modelos predictivos en situaciones de decisiones empresariales.</w:t>
      </w:r>
    </w:p>
    <w:p w:rsidR="00E50F0B" w:rsidRDefault="00E50F0B">
      <w:pPr>
        <w:ind w:firstLine="10"/>
        <w:rPr>
          <w:sz w:val="24"/>
          <w:szCs w:val="24"/>
        </w:rPr>
      </w:pPr>
    </w:p>
    <w:tbl>
      <w:tblPr>
        <w:tblStyle w:val="af0"/>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E50F0B">
        <w:tc>
          <w:tcPr>
            <w:tcW w:w="3224"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E50F0B">
        <w:tc>
          <w:tcPr>
            <w:tcW w:w="3224" w:type="dxa"/>
          </w:tcPr>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2.1 Modelo de regresión múltiple. Estimación de la</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ecuación de regresión múltiple.</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2.2 Matriz de varianza-covarianza.</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2.3 Pruebas de hipótesis para los coeficientes de</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regresión.</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2.4 Correlación lineal múltiple.</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Montserrat Medium" w:eastAsia="Montserrat Medium" w:hAnsi="Montserrat Medium" w:cs="Montserrat Medium"/>
                <w:sz w:val="18"/>
                <w:szCs w:val="18"/>
              </w:rPr>
            </w:pPr>
            <w:r>
              <w:rPr>
                <w:rFonts w:ascii="Times New Roman" w:eastAsia="Times New Roman" w:hAnsi="Times New Roman" w:cs="Times New Roman"/>
                <w:sz w:val="24"/>
                <w:szCs w:val="24"/>
              </w:rPr>
              <w:t>2.5 Aplicaciones</w:t>
            </w:r>
          </w:p>
          <w:p w:rsidR="00E50F0B" w:rsidRDefault="00E50F0B">
            <w:pPr>
              <w:ind w:left="0"/>
              <w:rPr>
                <w:rFonts w:ascii="Montserrat Medium" w:eastAsia="Montserrat Medium" w:hAnsi="Montserrat Medium" w:cs="Montserrat Medium"/>
                <w:sz w:val="18"/>
                <w:szCs w:val="18"/>
              </w:rPr>
            </w:pPr>
          </w:p>
        </w:tc>
        <w:tc>
          <w:tcPr>
            <w:tcW w:w="3256"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Identificar la variable dependiente y las independientes.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un modelo de regresión múltiple.</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Analizar gráficos de las variables independientes entre sí y los gráficos de variable dependiente con cada una de</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las independientes.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el análisis de regresión múltiple para estimar la</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relación entre las variables.</w:t>
            </w:r>
          </w:p>
          <w:p w:rsidR="00E50F0B" w:rsidRDefault="00E50F0B">
            <w:pPr>
              <w:ind w:left="0"/>
              <w:rPr>
                <w:rFonts w:ascii="Montserrat Medium" w:eastAsia="Montserrat Medium" w:hAnsi="Montserrat Medium" w:cs="Montserrat Medium"/>
                <w:color w:val="000000"/>
                <w:sz w:val="18"/>
                <w:szCs w:val="18"/>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Determinar el coeficiente de correlación múltiple.</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Determinar el coeficiente de determinación múltiple.</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Determinar el coeficiente de determinación ajustado.</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Determinar la matriz de covarianza.</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Interpretar los coeficientes de regresión múltiple.</w:t>
            </w:r>
          </w:p>
          <w:p w:rsidR="00D459ED" w:rsidRDefault="00D459ED">
            <w:pPr>
              <w:ind w:left="0"/>
              <w:rPr>
                <w:rFonts w:ascii="Times New Roman" w:eastAsia="Times New Roman" w:hAnsi="Times New Roman" w:cs="Times New Roman"/>
                <w:sz w:val="24"/>
                <w:szCs w:val="24"/>
              </w:rPr>
            </w:pPr>
          </w:p>
          <w:p w:rsidR="00D459ED" w:rsidRDefault="00D459ED" w:rsidP="0067534D">
            <w:pPr>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 xml:space="preserve">Utilizar Excel para </w:t>
            </w:r>
            <w:r w:rsidR="0067534D">
              <w:rPr>
                <w:rFonts w:ascii="Times New Roman" w:eastAsia="Times New Roman" w:hAnsi="Times New Roman" w:cs="Times New Roman"/>
                <w:sz w:val="24"/>
                <w:szCs w:val="24"/>
              </w:rPr>
              <w:t>resolver</w:t>
            </w:r>
            <w:r>
              <w:rPr>
                <w:rFonts w:ascii="Times New Roman" w:eastAsia="Times New Roman" w:hAnsi="Times New Roman" w:cs="Times New Roman"/>
                <w:sz w:val="24"/>
                <w:szCs w:val="24"/>
              </w:rPr>
              <w:t xml:space="preserve"> procedimientos iterativos.</w:t>
            </w:r>
          </w:p>
        </w:tc>
        <w:tc>
          <w:tcPr>
            <w:tcW w:w="2974"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 regresión lineal múltiple y correlación.</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de regresión lineal múltiple y correlación investigados.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del análisis de regresión lineal múltiple y explicar los conceptos generales.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w:t>
            </w:r>
            <w:proofErr w:type="spellStart"/>
            <w:r>
              <w:rPr>
                <w:rFonts w:ascii="Times New Roman" w:eastAsia="Times New Roman" w:hAnsi="Times New Roman" w:cs="Times New Roman"/>
                <w:sz w:val="24"/>
                <w:szCs w:val="24"/>
              </w:rPr>
              <w:t>problemario</w:t>
            </w:r>
            <w:proofErr w:type="spellEnd"/>
            <w:r>
              <w:rPr>
                <w:rFonts w:ascii="Times New Roman" w:eastAsia="Times New Roman" w:hAnsi="Times New Roman" w:cs="Times New Roman"/>
                <w:sz w:val="24"/>
                <w:szCs w:val="24"/>
              </w:rPr>
              <w:t xml:space="preserve"> para aplicar las pruebas de hipótesis para evaluar su calidad de ajuste, utilizando </w:t>
            </w:r>
            <w:r>
              <w:rPr>
                <w:rFonts w:ascii="Times New Roman" w:eastAsia="Times New Roman" w:hAnsi="Times New Roman" w:cs="Times New Roman"/>
                <w:sz w:val="24"/>
                <w:szCs w:val="24"/>
              </w:rPr>
              <w:lastRenderedPageBreak/>
              <w:t>correctamente un modelo de regresión para propósitos de estimación y predicción.</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metodología de regresión múltiple.</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para resolver casos prácticos y obtener respuesta rápidas y precisas de los diferentes parámetros de los modelos.</w:t>
            </w:r>
          </w:p>
          <w:p w:rsidR="00E50F0B" w:rsidRDefault="00E50F0B">
            <w:pPr>
              <w:ind w:left="0"/>
              <w:rPr>
                <w:rFonts w:ascii="Montserrat Medium" w:eastAsia="Montserrat Medium" w:hAnsi="Montserrat Medium" w:cs="Montserrat Medium"/>
                <w:sz w:val="18"/>
                <w:szCs w:val="18"/>
              </w:rPr>
            </w:pPr>
          </w:p>
        </w:tc>
        <w:tc>
          <w:tcPr>
            <w:tcW w:w="2408"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E50F0B" w:rsidRDefault="006D4F4A">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síntesis, capacidad para identificar, plantear y resolver problemas, capacidad de investigación, capacidad de aplicar los conocimientos en la práctica.</w:t>
            </w:r>
          </w:p>
        </w:tc>
        <w:tc>
          <w:tcPr>
            <w:tcW w:w="141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T-4</w:t>
            </w:r>
          </w:p>
          <w:p w:rsidR="00E50F0B" w:rsidRDefault="006D4F4A">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P-14</w:t>
            </w:r>
          </w:p>
        </w:tc>
      </w:tr>
    </w:tbl>
    <w:p w:rsidR="00E50F0B" w:rsidRDefault="00E50F0B">
      <w:pPr>
        <w:ind w:left="0"/>
        <w:rPr>
          <w:sz w:val="24"/>
          <w:szCs w:val="24"/>
        </w:rPr>
      </w:pPr>
    </w:p>
    <w:tbl>
      <w:tblPr>
        <w:tblStyle w:val="a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E50F0B">
        <w:trPr>
          <w:tblHeader/>
        </w:trPr>
        <w:tc>
          <w:tcPr>
            <w:tcW w:w="10632"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551" w:type="dxa"/>
            <w:vAlign w:val="center"/>
          </w:tcPr>
          <w:p w:rsidR="00E50F0B" w:rsidRDefault="006D4F4A">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tr>
      <w:tr w:rsidR="00E50F0B">
        <w:tc>
          <w:tcPr>
            <w:tcW w:w="10632" w:type="dxa"/>
          </w:tcPr>
          <w:p w:rsidR="00E50F0B" w:rsidRDefault="006D4F4A">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E50F0B">
        <w:tc>
          <w:tcPr>
            <w:tcW w:w="10632" w:type="dxa"/>
          </w:tcPr>
          <w:p w:rsidR="00E50F0B" w:rsidRDefault="006D4F4A">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E50F0B">
        <w:tc>
          <w:tcPr>
            <w:tcW w:w="10632" w:type="dxa"/>
          </w:tcPr>
          <w:p w:rsidR="00E50F0B" w:rsidRDefault="006D4F4A">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E50F0B">
        <w:tc>
          <w:tcPr>
            <w:tcW w:w="10632" w:type="dxa"/>
          </w:tcPr>
          <w:p w:rsidR="00E50F0B" w:rsidRDefault="006D4F4A">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E50F0B">
        <w:tc>
          <w:tcPr>
            <w:tcW w:w="10632" w:type="dxa"/>
          </w:tcPr>
          <w:p w:rsidR="00E50F0B" w:rsidRDefault="006D4F4A">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E50F0B">
        <w:tc>
          <w:tcPr>
            <w:tcW w:w="10632" w:type="dxa"/>
          </w:tcPr>
          <w:p w:rsidR="00E50F0B" w:rsidRDefault="006D4F4A">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rsidR="00E50F0B" w:rsidRDefault="00E50F0B">
      <w:pPr>
        <w:spacing w:after="80"/>
        <w:ind w:left="0"/>
        <w:rPr>
          <w:rFonts w:ascii="Montserrat Medium" w:eastAsia="Montserrat Medium" w:hAnsi="Montserrat Medium" w:cs="Montserrat Medium"/>
          <w:b/>
          <w:sz w:val="24"/>
          <w:szCs w:val="24"/>
        </w:rPr>
      </w:pPr>
    </w:p>
    <w:p w:rsidR="00E50F0B" w:rsidRDefault="00E50F0B">
      <w:pPr>
        <w:spacing w:after="80"/>
        <w:ind w:left="0"/>
        <w:rPr>
          <w:rFonts w:ascii="Montserrat Medium" w:eastAsia="Montserrat Medium" w:hAnsi="Montserrat Medium" w:cs="Montserrat Medium"/>
          <w:b/>
          <w:sz w:val="24"/>
          <w:szCs w:val="24"/>
        </w:rPr>
      </w:pPr>
    </w:p>
    <w:p w:rsidR="00E50F0B" w:rsidRDefault="006D4F4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Niveles de desempeño:</w:t>
      </w:r>
    </w:p>
    <w:tbl>
      <w:tblPr>
        <w:tblStyle w:val="af2"/>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E50F0B">
        <w:tc>
          <w:tcPr>
            <w:tcW w:w="3505"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E50F0B">
        <w:tc>
          <w:tcPr>
            <w:tcW w:w="3505" w:type="dxa"/>
            <w:vMerge w:val="restart"/>
            <w:shd w:val="clear" w:color="auto" w:fill="auto"/>
          </w:tcPr>
          <w:p w:rsidR="00E50F0B" w:rsidRDefault="00E50F0B">
            <w:pPr>
              <w:ind w:firstLine="10"/>
              <w:rPr>
                <w:rFonts w:ascii="Montserrat Medium" w:eastAsia="Montserrat Medium" w:hAnsi="Montserrat Medium" w:cs="Montserrat Medium"/>
                <w:sz w:val="18"/>
                <w:szCs w:val="18"/>
              </w:rPr>
            </w:pPr>
          </w:p>
          <w:p w:rsidR="00E50F0B" w:rsidRDefault="00E50F0B">
            <w:pPr>
              <w:ind w:firstLine="10"/>
              <w:rPr>
                <w:rFonts w:ascii="Montserrat Medium" w:eastAsia="Montserrat Medium" w:hAnsi="Montserrat Medium" w:cs="Montserrat Medium"/>
                <w:sz w:val="18"/>
                <w:szCs w:val="18"/>
              </w:rPr>
            </w:pPr>
          </w:p>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E50F0B">
        <w:tc>
          <w:tcPr>
            <w:tcW w:w="3505"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E50F0B" w:rsidRDefault="00E50F0B">
      <w:pPr>
        <w:spacing w:after="80"/>
        <w:ind w:firstLine="10"/>
        <w:rPr>
          <w:b/>
        </w:rPr>
      </w:pPr>
    </w:p>
    <w:p w:rsidR="00E50F0B" w:rsidRDefault="006D4F4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Matriz de evaluación: </w:t>
      </w:r>
    </w:p>
    <w:tbl>
      <w:tblPr>
        <w:tblStyle w:val="af3"/>
        <w:tblW w:w="132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E50F0B">
        <w:tc>
          <w:tcPr>
            <w:tcW w:w="3729"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61"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E50F0B">
        <w:tc>
          <w:tcPr>
            <w:tcW w:w="3729"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61"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Investigación de tema EF</w:t>
            </w:r>
            <w:r>
              <w:rPr>
                <w:rFonts w:ascii="Montserrat Medium" w:eastAsia="Montserrat Medium" w:hAnsi="Montserrat Medium" w:cs="Montserrat Medium"/>
                <w:sz w:val="18"/>
                <w:szCs w:val="18"/>
                <w:vertAlign w:val="subscript"/>
              </w:rPr>
              <w:t>4</w:t>
            </w:r>
          </w:p>
        </w:tc>
        <w:tc>
          <w:tcPr>
            <w:tcW w:w="1308" w:type="dxa"/>
            <w:shd w:val="clear" w:color="auto" w:fill="auto"/>
          </w:tcPr>
          <w:p w:rsidR="00E50F0B" w:rsidRDefault="003030FB">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 EF</w:t>
            </w:r>
            <w:r>
              <w:rPr>
                <w:rFonts w:ascii="Montserrat Medium" w:eastAsia="Montserrat Medium" w:hAnsi="Montserrat Medium" w:cs="Montserrat Medium"/>
                <w:sz w:val="18"/>
                <w:szCs w:val="18"/>
                <w:vertAlign w:val="subscript"/>
              </w:rPr>
              <w:t>5</w:t>
            </w:r>
          </w:p>
        </w:tc>
        <w:tc>
          <w:tcPr>
            <w:tcW w:w="1308" w:type="dxa"/>
            <w:shd w:val="clear" w:color="auto" w:fill="auto"/>
          </w:tcPr>
          <w:p w:rsidR="00E50F0B" w:rsidRDefault="003030FB">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26</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4961" w:type="dxa"/>
            <w:shd w:val="clear" w:color="auto" w:fill="auto"/>
          </w:tcPr>
          <w:p w:rsidR="00E50F0B" w:rsidRDefault="006D4F4A" w:rsidP="00A167ED">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w:t>
            </w:r>
            <w:r w:rsidR="00A167ED">
              <w:rPr>
                <w:rFonts w:ascii="Montserrat Medium" w:eastAsia="Montserrat Medium" w:hAnsi="Montserrat Medium" w:cs="Montserrat Medium"/>
                <w:sz w:val="18"/>
                <w:szCs w:val="18"/>
              </w:rPr>
              <w:t>directamente,</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 EF</w:t>
            </w:r>
            <w:r>
              <w:rPr>
                <w:rFonts w:ascii="Montserrat Medium" w:eastAsia="Montserrat Medium" w:hAnsi="Montserrat Medium" w:cs="Montserrat Medium"/>
                <w:sz w:val="18"/>
                <w:szCs w:val="18"/>
                <w:vertAlign w:val="subscript"/>
              </w:rPr>
              <w:t>6</w:t>
            </w:r>
          </w:p>
        </w:tc>
        <w:tc>
          <w:tcPr>
            <w:tcW w:w="1308" w:type="dxa"/>
            <w:shd w:val="clear" w:color="auto" w:fill="auto"/>
          </w:tcPr>
          <w:p w:rsidR="00E50F0B" w:rsidRDefault="003030FB">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r w:rsidR="00A167ED">
              <w:rPr>
                <w:rFonts w:ascii="Montserrat Medium" w:eastAsia="Montserrat Medium" w:hAnsi="Montserrat Medium" w:cs="Montserrat Medium"/>
                <w:sz w:val="18"/>
                <w:szCs w:val="18"/>
              </w:rPr>
              <w:t xml:space="preserve"> (Excelencia)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ES</w:t>
            </w:r>
            <w:r>
              <w:rPr>
                <w:rFonts w:ascii="Montserrat Medium" w:eastAsia="Montserrat Medium" w:hAnsi="Montserrat Medium" w:cs="Montserrat Medium"/>
                <w:sz w:val="18"/>
                <w:szCs w:val="18"/>
                <w:vertAlign w:val="subscript"/>
              </w:rPr>
              <w:t>2</w:t>
            </w:r>
          </w:p>
        </w:tc>
        <w:tc>
          <w:tcPr>
            <w:tcW w:w="1308" w:type="dxa"/>
            <w:shd w:val="clear" w:color="auto" w:fill="auto"/>
          </w:tcPr>
          <w:p w:rsidR="00E50F0B" w:rsidRDefault="003030FB">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33</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r w:rsidR="00A167ED">
              <w:rPr>
                <w:rFonts w:ascii="Montserrat Medium" w:eastAsia="Montserrat Medium" w:hAnsi="Montserrat Medium" w:cs="Montserrat Medium"/>
                <w:sz w:val="18"/>
                <w:szCs w:val="18"/>
              </w:rPr>
              <w:t xml:space="preserve"> (Excelencia)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4961" w:type="dxa"/>
            <w:shd w:val="clear" w:color="auto" w:fill="auto"/>
          </w:tcPr>
          <w:p w:rsidR="00E50F0B" w:rsidRDefault="00E50F0B">
            <w:pPr>
              <w:ind w:firstLine="10"/>
              <w:rPr>
                <w:rFonts w:ascii="Montserrat Medium" w:eastAsia="Montserrat Medium" w:hAnsi="Montserrat Medium" w:cs="Montserrat Medium"/>
                <w:sz w:val="18"/>
                <w:szCs w:val="18"/>
              </w:rPr>
            </w:pPr>
          </w:p>
        </w:tc>
      </w:tr>
    </w:tbl>
    <w:p w:rsidR="00E50F0B" w:rsidRDefault="00E50F0B">
      <w:pPr>
        <w:ind w:left="0"/>
        <w:rPr>
          <w:rFonts w:ascii="Montserrat Medium" w:eastAsia="Montserrat Medium" w:hAnsi="Montserrat Medium" w:cs="Montserrat Medium"/>
          <w:b/>
        </w:rPr>
      </w:pPr>
    </w:p>
    <w:p w:rsidR="00E50F0B" w:rsidRDefault="00E50F0B">
      <w:pPr>
        <w:ind w:left="0"/>
        <w:rPr>
          <w:rFonts w:ascii="Montserrat Medium" w:eastAsia="Montserrat Medium" w:hAnsi="Montserrat Medium" w:cs="Montserrat Medium"/>
          <w:b/>
        </w:rPr>
      </w:pPr>
    </w:p>
    <w:p w:rsidR="00E50F0B" w:rsidRDefault="006D4F4A">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E50F0B" w:rsidRDefault="006D4F4A">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3. Análisis de series de tiempo</w:t>
      </w:r>
    </w:p>
    <w:p w:rsidR="00E50F0B" w:rsidRDefault="006D4F4A">
      <w:pPr>
        <w:spacing w:after="0" w:line="240" w:lineRule="auto"/>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Utiliza las diferentes técnicas de análisis de series de tiempo para estimar el comportamiento de las variables a través del tiempo, calculados con base en tendencias, fluctuaciones cíclicas, variaciones estacionales y variaciones irregulares (al azar) para pronosticar modelos económicos e industriales.</w:t>
      </w:r>
    </w:p>
    <w:p w:rsidR="00E50F0B" w:rsidRDefault="00E50F0B">
      <w:pPr>
        <w:ind w:firstLine="10"/>
        <w:rPr>
          <w:sz w:val="24"/>
          <w:szCs w:val="24"/>
        </w:rPr>
      </w:pPr>
    </w:p>
    <w:tbl>
      <w:tblPr>
        <w:tblStyle w:val="af4"/>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E50F0B">
        <w:tc>
          <w:tcPr>
            <w:tcW w:w="3224"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E50F0B">
        <w:tc>
          <w:tcPr>
            <w:tcW w:w="3224" w:type="dxa"/>
          </w:tcPr>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3.1 Componentes de una serie de tiempo.</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3.2 Método de mínimos cuadrados.</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3.3 Métodos de promedios móviles.</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3.4 Métodos de suavización exponencial.</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3.5 Tendencias no lineales.</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3.6 Variación estacional.</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Montserrat Medium" w:eastAsia="Montserrat Medium" w:hAnsi="Montserrat Medium" w:cs="Montserrat Medium"/>
                <w:sz w:val="18"/>
                <w:szCs w:val="18"/>
              </w:rPr>
            </w:pPr>
            <w:r>
              <w:rPr>
                <w:rFonts w:ascii="Times New Roman" w:eastAsia="Times New Roman" w:hAnsi="Times New Roman" w:cs="Times New Roman"/>
                <w:sz w:val="24"/>
                <w:szCs w:val="24"/>
              </w:rPr>
              <w:t>3.7 Aplicaciones.</w:t>
            </w:r>
            <w:r>
              <w:rPr>
                <w:rFonts w:ascii="Montserrat Medium" w:eastAsia="Montserrat Medium" w:hAnsi="Montserrat Medium" w:cs="Montserrat Medium"/>
                <w:sz w:val="18"/>
                <w:szCs w:val="18"/>
              </w:rPr>
              <w:t xml:space="preserve"> </w:t>
            </w:r>
          </w:p>
        </w:tc>
        <w:tc>
          <w:tcPr>
            <w:tcW w:w="3256"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Utilizar las técnicas para estimar y predecir la tendencia</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 una serie de tiempo.</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la ecuación de mínimos cuadrados que permita</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predecir el comportamiento de la variable dependiente.</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Pronosticar modelos económicos e industriales por el método de promedios móviles.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las técnicas de suavización exponencial como</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método de pronóstico.</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los pronósticos basados en factores de tendencia y estacionales para calcular indicadores.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la técnica de variaciones cíclicas y estacionales para realizar pronósticos.</w:t>
            </w:r>
          </w:p>
          <w:p w:rsidR="0067534D" w:rsidRDefault="0067534D" w:rsidP="0067534D">
            <w:pPr>
              <w:ind w:left="0"/>
              <w:rPr>
                <w:rFonts w:ascii="Times New Roman" w:eastAsia="Times New Roman" w:hAnsi="Times New Roman" w:cs="Times New Roman"/>
                <w:sz w:val="24"/>
                <w:szCs w:val="24"/>
              </w:rPr>
            </w:pPr>
          </w:p>
          <w:p w:rsidR="0067534D" w:rsidRDefault="0067534D" w:rsidP="0067534D">
            <w:pPr>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Utilizar Excel para resolver procedimientos iterativos.</w:t>
            </w:r>
          </w:p>
        </w:tc>
        <w:tc>
          <w:tcPr>
            <w:tcW w:w="2974"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 series de tiempo experimentales.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Desarrollar plenaria con los conceptos básicos </w:t>
            </w:r>
            <w:r>
              <w:rPr>
                <w:rFonts w:ascii="Times New Roman" w:eastAsia="Times New Roman" w:hAnsi="Times New Roman" w:cs="Times New Roman"/>
                <w:sz w:val="24"/>
                <w:szCs w:val="24"/>
              </w:rPr>
              <w:lastRenderedPageBreak/>
              <w:t>investigados de series de tiempo.</w:t>
            </w:r>
          </w:p>
          <w:p w:rsidR="00E50F0B" w:rsidRDefault="00E50F0B">
            <w:pPr>
              <w:ind w:left="0"/>
              <w:rPr>
                <w:rFonts w:ascii="Montserrat Medium" w:eastAsia="Montserrat Medium" w:hAnsi="Montserrat Medium" w:cs="Montserrat Medium"/>
                <w:sz w:val="18"/>
                <w:szCs w:val="18"/>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w:t>
            </w:r>
            <w:proofErr w:type="spellStart"/>
            <w:r>
              <w:rPr>
                <w:rFonts w:ascii="Times New Roman" w:eastAsia="Times New Roman" w:hAnsi="Times New Roman" w:cs="Times New Roman"/>
                <w:sz w:val="24"/>
                <w:szCs w:val="24"/>
              </w:rPr>
              <w:t>problemario</w:t>
            </w:r>
            <w:proofErr w:type="spellEnd"/>
            <w:r>
              <w:rPr>
                <w:rFonts w:ascii="Times New Roman" w:eastAsia="Times New Roman" w:hAnsi="Times New Roman" w:cs="Times New Roman"/>
                <w:sz w:val="24"/>
                <w:szCs w:val="24"/>
              </w:rPr>
              <w:t xml:space="preserve"> para aplicar los diferentes métodos de pronósticos dependiendo el patrón que presente la serie de tiempo.</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metodología de los diferentes métodos de pronóstico dependiendo el patrón de la serie de tiempo</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para resolver casos prácticos y obtener respuesta rápidas y precisas de los diferentes métodos de pronóstico para las series de tiempo.</w:t>
            </w:r>
          </w:p>
          <w:p w:rsidR="00E50F0B" w:rsidRDefault="00E50F0B">
            <w:pPr>
              <w:ind w:left="0"/>
              <w:rPr>
                <w:rFonts w:ascii="Montserrat Medium" w:eastAsia="Montserrat Medium" w:hAnsi="Montserrat Medium" w:cs="Montserrat Medium"/>
                <w:sz w:val="18"/>
                <w:szCs w:val="18"/>
              </w:rPr>
            </w:pPr>
          </w:p>
        </w:tc>
        <w:tc>
          <w:tcPr>
            <w:tcW w:w="2408"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E50F0B" w:rsidRDefault="006D4F4A">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 xml:space="preserve">síntesis, capacidad para identificar, plantear y resolver problemas, capacidad de investigación, capacidad de aplicar </w:t>
            </w:r>
            <w:r>
              <w:rPr>
                <w:rFonts w:ascii="Times New Roman" w:eastAsia="Times New Roman" w:hAnsi="Times New Roman" w:cs="Times New Roman"/>
                <w:sz w:val="24"/>
                <w:szCs w:val="24"/>
              </w:rPr>
              <w:lastRenderedPageBreak/>
              <w:t>los conocimientos en la práctica.</w:t>
            </w:r>
          </w:p>
        </w:tc>
        <w:tc>
          <w:tcPr>
            <w:tcW w:w="141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T-4</w:t>
            </w:r>
          </w:p>
          <w:p w:rsidR="00E50F0B" w:rsidRDefault="006D4F4A">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P-16</w:t>
            </w:r>
          </w:p>
        </w:tc>
      </w:tr>
    </w:tbl>
    <w:p w:rsidR="00E50F0B" w:rsidRDefault="00E50F0B">
      <w:pPr>
        <w:ind w:left="0"/>
        <w:rPr>
          <w:sz w:val="24"/>
          <w:szCs w:val="24"/>
        </w:rPr>
      </w:pPr>
    </w:p>
    <w:tbl>
      <w:tblPr>
        <w:tblStyle w:val="af5"/>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E50F0B">
        <w:trPr>
          <w:tblHeader/>
        </w:trPr>
        <w:tc>
          <w:tcPr>
            <w:tcW w:w="10632"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 xml:space="preserve">Indicadores de alcance </w:t>
            </w:r>
          </w:p>
        </w:tc>
        <w:tc>
          <w:tcPr>
            <w:tcW w:w="2551" w:type="dxa"/>
            <w:vAlign w:val="center"/>
          </w:tcPr>
          <w:p w:rsidR="00E50F0B" w:rsidRDefault="006D4F4A">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E50F0B">
        <w:tc>
          <w:tcPr>
            <w:tcW w:w="10632" w:type="dxa"/>
          </w:tcPr>
          <w:p w:rsidR="00E50F0B" w:rsidRDefault="006D4F4A">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E50F0B">
        <w:tc>
          <w:tcPr>
            <w:tcW w:w="10632" w:type="dxa"/>
          </w:tcPr>
          <w:p w:rsidR="00E50F0B" w:rsidRDefault="006D4F4A">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E50F0B">
        <w:tc>
          <w:tcPr>
            <w:tcW w:w="10632" w:type="dxa"/>
          </w:tcPr>
          <w:p w:rsidR="00E50F0B" w:rsidRDefault="006D4F4A">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E50F0B">
        <w:tc>
          <w:tcPr>
            <w:tcW w:w="10632" w:type="dxa"/>
          </w:tcPr>
          <w:p w:rsidR="00E50F0B" w:rsidRDefault="006D4F4A">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E50F0B">
        <w:tc>
          <w:tcPr>
            <w:tcW w:w="10632" w:type="dxa"/>
          </w:tcPr>
          <w:p w:rsidR="00E50F0B" w:rsidRDefault="006D4F4A">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E50F0B">
        <w:tc>
          <w:tcPr>
            <w:tcW w:w="10632" w:type="dxa"/>
          </w:tcPr>
          <w:p w:rsidR="00E50F0B" w:rsidRDefault="006D4F4A">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rsidR="00E50F0B" w:rsidRDefault="00E50F0B">
      <w:pPr>
        <w:spacing w:after="80"/>
        <w:ind w:left="0"/>
        <w:rPr>
          <w:rFonts w:ascii="Montserrat Medium" w:eastAsia="Montserrat Medium" w:hAnsi="Montserrat Medium" w:cs="Montserrat Medium"/>
          <w:b/>
          <w:sz w:val="24"/>
          <w:szCs w:val="24"/>
        </w:rPr>
      </w:pPr>
    </w:p>
    <w:p w:rsidR="00E50F0B" w:rsidRDefault="00E50F0B">
      <w:pPr>
        <w:spacing w:after="80"/>
        <w:ind w:left="0"/>
        <w:rPr>
          <w:rFonts w:ascii="Montserrat Medium" w:eastAsia="Montserrat Medium" w:hAnsi="Montserrat Medium" w:cs="Montserrat Medium"/>
          <w:b/>
          <w:sz w:val="24"/>
          <w:szCs w:val="24"/>
        </w:rPr>
      </w:pPr>
    </w:p>
    <w:p w:rsidR="00E50F0B" w:rsidRDefault="006D4F4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Niveles de desempeño:</w:t>
      </w:r>
    </w:p>
    <w:tbl>
      <w:tblPr>
        <w:tblStyle w:val="af6"/>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E50F0B">
        <w:tc>
          <w:tcPr>
            <w:tcW w:w="3505"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E50F0B">
        <w:tc>
          <w:tcPr>
            <w:tcW w:w="3505" w:type="dxa"/>
            <w:vMerge w:val="restart"/>
            <w:shd w:val="clear" w:color="auto" w:fill="auto"/>
          </w:tcPr>
          <w:p w:rsidR="00E50F0B" w:rsidRDefault="00E50F0B">
            <w:pPr>
              <w:ind w:firstLine="10"/>
              <w:rPr>
                <w:rFonts w:ascii="Montserrat Medium" w:eastAsia="Montserrat Medium" w:hAnsi="Montserrat Medium" w:cs="Montserrat Medium"/>
                <w:sz w:val="18"/>
                <w:szCs w:val="18"/>
              </w:rPr>
            </w:pPr>
          </w:p>
          <w:p w:rsidR="00E50F0B" w:rsidRDefault="00E50F0B">
            <w:pPr>
              <w:ind w:firstLine="10"/>
              <w:rPr>
                <w:rFonts w:ascii="Montserrat Medium" w:eastAsia="Montserrat Medium" w:hAnsi="Montserrat Medium" w:cs="Montserrat Medium"/>
                <w:sz w:val="18"/>
                <w:szCs w:val="18"/>
              </w:rPr>
            </w:pPr>
          </w:p>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E50F0B">
        <w:tc>
          <w:tcPr>
            <w:tcW w:w="3505"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E50F0B" w:rsidRDefault="00E50F0B">
      <w:pPr>
        <w:spacing w:after="80"/>
        <w:ind w:firstLine="10"/>
        <w:rPr>
          <w:b/>
        </w:rPr>
      </w:pPr>
    </w:p>
    <w:p w:rsidR="00E50F0B" w:rsidRDefault="006D4F4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Style w:val="af7"/>
        <w:tblW w:w="132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E50F0B">
        <w:tc>
          <w:tcPr>
            <w:tcW w:w="3729"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61"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E50F0B">
        <w:tc>
          <w:tcPr>
            <w:tcW w:w="3729"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61"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 EF</w:t>
            </w:r>
            <w:r>
              <w:rPr>
                <w:rFonts w:ascii="Montserrat Medium" w:eastAsia="Montserrat Medium" w:hAnsi="Montserrat Medium" w:cs="Montserrat Medium"/>
                <w:sz w:val="18"/>
                <w:szCs w:val="18"/>
                <w:vertAlign w:val="subscript"/>
              </w:rPr>
              <w:t>7</w:t>
            </w:r>
          </w:p>
        </w:tc>
        <w:tc>
          <w:tcPr>
            <w:tcW w:w="1308" w:type="dxa"/>
            <w:shd w:val="clear" w:color="auto" w:fill="auto"/>
          </w:tcPr>
          <w:p w:rsidR="00E50F0B" w:rsidRDefault="00EB49B6">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 EF</w:t>
            </w:r>
            <w:r>
              <w:rPr>
                <w:rFonts w:ascii="Montserrat Medium" w:eastAsia="Montserrat Medium" w:hAnsi="Montserrat Medium" w:cs="Montserrat Medium"/>
                <w:sz w:val="18"/>
                <w:szCs w:val="18"/>
                <w:vertAlign w:val="subscript"/>
              </w:rPr>
              <w:t>8</w:t>
            </w:r>
          </w:p>
        </w:tc>
        <w:tc>
          <w:tcPr>
            <w:tcW w:w="1308" w:type="dxa"/>
            <w:shd w:val="clear" w:color="auto" w:fill="auto"/>
          </w:tcPr>
          <w:p w:rsidR="00E50F0B" w:rsidRDefault="00EB49B6">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26</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4961" w:type="dxa"/>
            <w:shd w:val="clear" w:color="auto" w:fill="auto"/>
          </w:tcPr>
          <w:p w:rsidR="00E50F0B" w:rsidRDefault="00FA159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directa.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 EF</w:t>
            </w:r>
            <w:r>
              <w:rPr>
                <w:rFonts w:ascii="Montserrat Medium" w:eastAsia="Montserrat Medium" w:hAnsi="Montserrat Medium" w:cs="Montserrat Medium"/>
                <w:sz w:val="18"/>
                <w:szCs w:val="18"/>
                <w:vertAlign w:val="subscript"/>
              </w:rPr>
              <w:t>9</w:t>
            </w:r>
          </w:p>
        </w:tc>
        <w:tc>
          <w:tcPr>
            <w:tcW w:w="1308" w:type="dxa"/>
            <w:shd w:val="clear" w:color="auto" w:fill="auto"/>
          </w:tcPr>
          <w:p w:rsidR="00E50F0B" w:rsidRDefault="00EB49B6" w:rsidP="00EB49B6">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r w:rsidR="00FA159F">
              <w:rPr>
                <w:rFonts w:ascii="Montserrat Medium" w:eastAsia="Montserrat Medium" w:hAnsi="Montserrat Medium" w:cs="Montserrat Medium"/>
                <w:sz w:val="18"/>
                <w:szCs w:val="18"/>
              </w:rPr>
              <w:t xml:space="preserve"> (Excelencia)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ES</w:t>
            </w:r>
            <w:r>
              <w:rPr>
                <w:rFonts w:ascii="Montserrat Medium" w:eastAsia="Montserrat Medium" w:hAnsi="Montserrat Medium" w:cs="Montserrat Medium"/>
                <w:sz w:val="18"/>
                <w:szCs w:val="18"/>
                <w:vertAlign w:val="subscript"/>
              </w:rPr>
              <w:t>3</w:t>
            </w:r>
          </w:p>
        </w:tc>
        <w:tc>
          <w:tcPr>
            <w:tcW w:w="1308" w:type="dxa"/>
            <w:shd w:val="clear" w:color="auto" w:fill="auto"/>
          </w:tcPr>
          <w:p w:rsidR="00E50F0B" w:rsidRDefault="00EB49B6">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33</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r w:rsidR="00FA159F">
              <w:rPr>
                <w:rFonts w:ascii="Montserrat Medium" w:eastAsia="Montserrat Medium" w:hAnsi="Montserrat Medium" w:cs="Montserrat Medium"/>
                <w:sz w:val="18"/>
                <w:szCs w:val="18"/>
              </w:rPr>
              <w:t xml:space="preserve"> (Excelencia)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4961" w:type="dxa"/>
            <w:shd w:val="clear" w:color="auto" w:fill="auto"/>
          </w:tcPr>
          <w:p w:rsidR="00E50F0B" w:rsidRDefault="00E50F0B">
            <w:pPr>
              <w:ind w:firstLine="10"/>
              <w:rPr>
                <w:rFonts w:ascii="Montserrat Medium" w:eastAsia="Montserrat Medium" w:hAnsi="Montserrat Medium" w:cs="Montserrat Medium"/>
                <w:sz w:val="18"/>
                <w:szCs w:val="18"/>
              </w:rPr>
            </w:pPr>
          </w:p>
        </w:tc>
      </w:tr>
    </w:tbl>
    <w:p w:rsidR="00E50F0B" w:rsidRDefault="00E50F0B">
      <w:pPr>
        <w:ind w:left="0"/>
        <w:rPr>
          <w:rFonts w:ascii="Montserrat Medium" w:eastAsia="Montserrat Medium" w:hAnsi="Montserrat Medium" w:cs="Montserrat Medium"/>
          <w:b/>
        </w:rPr>
      </w:pPr>
    </w:p>
    <w:p w:rsidR="00E50F0B" w:rsidRDefault="00E50F0B">
      <w:pPr>
        <w:ind w:left="0"/>
        <w:rPr>
          <w:rFonts w:ascii="Montserrat Medium" w:eastAsia="Montserrat Medium" w:hAnsi="Montserrat Medium" w:cs="Montserrat Medium"/>
          <w:b/>
        </w:rPr>
      </w:pPr>
    </w:p>
    <w:p w:rsidR="00E50F0B" w:rsidRDefault="006D4F4A">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E50F0B" w:rsidRDefault="006D4F4A">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4. Diseño experimental para un factor.</w:t>
      </w:r>
    </w:p>
    <w:p w:rsidR="00E50F0B" w:rsidRDefault="006D4F4A">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Investiga el comportamiento de una variable independiente (factor) en el desarrollo de una variable de respuesta, para mejorar la</w:t>
      </w:r>
    </w:p>
    <w:p w:rsidR="00E50F0B" w:rsidRDefault="006D4F4A">
      <w:pPr>
        <w:spacing w:after="0" w:line="240" w:lineRule="auto"/>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calidad de un proceso.</w:t>
      </w:r>
    </w:p>
    <w:p w:rsidR="00E50F0B" w:rsidRDefault="00E50F0B">
      <w:pPr>
        <w:ind w:firstLine="10"/>
        <w:rPr>
          <w:sz w:val="24"/>
          <w:szCs w:val="24"/>
        </w:rPr>
      </w:pPr>
    </w:p>
    <w:tbl>
      <w:tblPr>
        <w:tblStyle w:val="af8"/>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E50F0B">
        <w:tc>
          <w:tcPr>
            <w:tcW w:w="3224"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E50F0B">
        <w:tc>
          <w:tcPr>
            <w:tcW w:w="3224" w:type="dxa"/>
          </w:tcPr>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 Introducción, conceptualización, importancia y alcances del diseño experimental en el ámbito empresarial.</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4.2 Clasificación de los diseños experimentales.</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4.3 Nomenclatura y simbología en el diseño</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experimental.</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4.4 Identificación de los efectos de los diseños</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experimentales.</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4.5 La importancia de la aleatorización de los</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especímenes de prueba.</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4.6 Supuestos estadísticos en las pruebas experimentales.</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 Prueba de Duncan.</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Montserrat Medium" w:eastAsia="Montserrat Medium" w:hAnsi="Montserrat Medium" w:cs="Montserrat Medium"/>
                <w:sz w:val="18"/>
                <w:szCs w:val="18"/>
              </w:rPr>
            </w:pPr>
            <w:r>
              <w:rPr>
                <w:rFonts w:ascii="Times New Roman" w:eastAsia="Times New Roman" w:hAnsi="Times New Roman" w:cs="Times New Roman"/>
                <w:sz w:val="24"/>
                <w:szCs w:val="24"/>
              </w:rPr>
              <w:t>4.8 Aplicaciones industriales.</w:t>
            </w:r>
            <w:r>
              <w:rPr>
                <w:rFonts w:ascii="Montserrat Medium" w:eastAsia="Montserrat Medium" w:hAnsi="Montserrat Medium" w:cs="Montserrat Medium"/>
                <w:sz w:val="18"/>
                <w:szCs w:val="18"/>
              </w:rPr>
              <w:t xml:space="preserve"> </w:t>
            </w:r>
          </w:p>
        </w:tc>
        <w:tc>
          <w:tcPr>
            <w:tcW w:w="3256"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Inducir el desarrollo de experimentos estadísticos y su</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importancia.</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Mejorar la calidad de los procesos identificando el factor</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que se considera relevante.</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Aprender los diferentes modelos de experimentación de</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un solo factor.</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pruebas para identificar los mejores</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tratamientos del factor.</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Revisar los supuestos de normalidad.</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Inducir a la comprensión del muestreo aleatorio en el</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desarrollo de las pruebas experimentales.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Identificar los tipos de errores presentes en un diseño</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experimental.</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Elaborar diseños experimentales en la industria.</w:t>
            </w:r>
          </w:p>
          <w:p w:rsidR="004048E9" w:rsidRDefault="004048E9">
            <w:pPr>
              <w:ind w:left="0"/>
              <w:rPr>
                <w:rFonts w:ascii="Times New Roman" w:eastAsia="Times New Roman" w:hAnsi="Times New Roman" w:cs="Times New Roman"/>
                <w:sz w:val="24"/>
                <w:szCs w:val="24"/>
              </w:rPr>
            </w:pPr>
          </w:p>
          <w:p w:rsidR="004048E9" w:rsidRDefault="0067534D">
            <w:pPr>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 xml:space="preserve">Utilizar </w:t>
            </w:r>
            <w:r w:rsidR="004048E9">
              <w:rPr>
                <w:rFonts w:ascii="Times New Roman" w:eastAsia="Times New Roman" w:hAnsi="Times New Roman" w:cs="Times New Roman"/>
                <w:sz w:val="24"/>
                <w:szCs w:val="24"/>
              </w:rPr>
              <w:t>Excel para resolver procedimientos iterativos.</w:t>
            </w:r>
          </w:p>
        </w:tc>
        <w:tc>
          <w:tcPr>
            <w:tcW w:w="2974"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con la familia de diseños experimentales para un factor.</w:t>
            </w:r>
          </w:p>
          <w:p w:rsidR="00E50F0B" w:rsidRDefault="00E50F0B">
            <w:pPr>
              <w:ind w:left="0"/>
              <w:rPr>
                <w:rFonts w:ascii="Montserrat Medium" w:eastAsia="Montserrat Medium" w:hAnsi="Montserrat Medium" w:cs="Montserrat Medium"/>
                <w:sz w:val="18"/>
                <w:szCs w:val="18"/>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básicos investigados de diseño de experimentos para un factor, realizar mapa conceptual.</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w:t>
            </w:r>
            <w:proofErr w:type="spellStart"/>
            <w:r>
              <w:rPr>
                <w:rFonts w:ascii="Times New Roman" w:eastAsia="Times New Roman" w:hAnsi="Times New Roman" w:cs="Times New Roman"/>
                <w:sz w:val="24"/>
                <w:szCs w:val="24"/>
              </w:rPr>
              <w:t>problemario</w:t>
            </w:r>
            <w:proofErr w:type="spellEnd"/>
            <w:r>
              <w:rPr>
                <w:rFonts w:ascii="Times New Roman" w:eastAsia="Times New Roman" w:hAnsi="Times New Roman" w:cs="Times New Roman"/>
                <w:sz w:val="24"/>
                <w:szCs w:val="24"/>
              </w:rPr>
              <w:t xml:space="preserve"> para aplicar los diferentes métodos para el análisis de varianza, y la comparaciones o pruebas de rangos múltiples para la toma de decisiones.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Resolver ejercicios en clase donde se demuestre que maneja la metodología del análisis de varianza y los diferentes métodos para la </w:t>
            </w:r>
            <w:r>
              <w:rPr>
                <w:rFonts w:ascii="Times New Roman" w:eastAsia="Times New Roman" w:hAnsi="Times New Roman" w:cs="Times New Roman"/>
                <w:sz w:val="24"/>
                <w:szCs w:val="24"/>
              </w:rPr>
              <w:lastRenderedPageBreak/>
              <w:t>comparación o pruebas de rangos múltiples para lo toma de decisiones.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para resolver casos prácticos y obtener respuesta rápidas y precisas de los diferentes métodos del análisis de varianza y los diferentes métodos para la comparación o pruebas de rangos múltiples para lo toma de decisiones.</w:t>
            </w:r>
          </w:p>
          <w:p w:rsidR="00E50F0B" w:rsidRDefault="00E50F0B">
            <w:pPr>
              <w:ind w:left="0"/>
              <w:rPr>
                <w:rFonts w:ascii="Montserrat Medium" w:eastAsia="Montserrat Medium" w:hAnsi="Montserrat Medium" w:cs="Montserrat Medium"/>
                <w:sz w:val="18"/>
                <w:szCs w:val="18"/>
              </w:rPr>
            </w:pPr>
          </w:p>
        </w:tc>
        <w:tc>
          <w:tcPr>
            <w:tcW w:w="2408"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E50F0B" w:rsidRDefault="006D4F4A">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síntesis, capacidad para identificar, plantear y resolver problemas, capacidad de investigación, capacidad de aplicar los conocimientos en la práctica.</w:t>
            </w:r>
          </w:p>
        </w:tc>
        <w:tc>
          <w:tcPr>
            <w:tcW w:w="141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T-4</w:t>
            </w:r>
          </w:p>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P-14</w:t>
            </w:r>
          </w:p>
          <w:p w:rsidR="00E50F0B" w:rsidRDefault="00E50F0B">
            <w:pPr>
              <w:ind w:firstLine="10"/>
              <w:rPr>
                <w:rFonts w:ascii="Montserrat Medium" w:eastAsia="Montserrat Medium" w:hAnsi="Montserrat Medium" w:cs="Montserrat Medium"/>
                <w:sz w:val="18"/>
                <w:szCs w:val="18"/>
              </w:rPr>
            </w:pPr>
          </w:p>
        </w:tc>
      </w:tr>
    </w:tbl>
    <w:p w:rsidR="00E50F0B" w:rsidRDefault="00E50F0B">
      <w:pPr>
        <w:ind w:left="0"/>
        <w:rPr>
          <w:sz w:val="24"/>
          <w:szCs w:val="24"/>
        </w:rPr>
      </w:pPr>
    </w:p>
    <w:tbl>
      <w:tblPr>
        <w:tblStyle w:val="af9"/>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E50F0B">
        <w:trPr>
          <w:tblHeader/>
        </w:trPr>
        <w:tc>
          <w:tcPr>
            <w:tcW w:w="10632"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551" w:type="dxa"/>
            <w:vAlign w:val="center"/>
          </w:tcPr>
          <w:p w:rsidR="00E50F0B" w:rsidRDefault="006D4F4A">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E50F0B">
        <w:tc>
          <w:tcPr>
            <w:tcW w:w="10632" w:type="dxa"/>
          </w:tcPr>
          <w:p w:rsidR="00E50F0B" w:rsidRDefault="006D4F4A">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E50F0B">
        <w:tc>
          <w:tcPr>
            <w:tcW w:w="10632" w:type="dxa"/>
          </w:tcPr>
          <w:p w:rsidR="00E50F0B" w:rsidRDefault="006D4F4A">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E50F0B">
        <w:tc>
          <w:tcPr>
            <w:tcW w:w="10632" w:type="dxa"/>
          </w:tcPr>
          <w:p w:rsidR="00E50F0B" w:rsidRDefault="006D4F4A">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E50F0B">
        <w:tc>
          <w:tcPr>
            <w:tcW w:w="10632" w:type="dxa"/>
          </w:tcPr>
          <w:p w:rsidR="00E50F0B" w:rsidRDefault="006D4F4A">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E50F0B">
        <w:tc>
          <w:tcPr>
            <w:tcW w:w="10632" w:type="dxa"/>
          </w:tcPr>
          <w:p w:rsidR="00E50F0B" w:rsidRDefault="006D4F4A">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E50F0B">
        <w:tc>
          <w:tcPr>
            <w:tcW w:w="10632" w:type="dxa"/>
          </w:tcPr>
          <w:p w:rsidR="00E50F0B" w:rsidRDefault="006D4F4A">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rsidR="00E50F0B" w:rsidRDefault="00E50F0B">
      <w:pPr>
        <w:spacing w:after="80"/>
        <w:ind w:left="0"/>
        <w:rPr>
          <w:rFonts w:ascii="Montserrat Medium" w:eastAsia="Montserrat Medium" w:hAnsi="Montserrat Medium" w:cs="Montserrat Medium"/>
          <w:b/>
          <w:sz w:val="24"/>
          <w:szCs w:val="24"/>
        </w:rPr>
      </w:pPr>
    </w:p>
    <w:p w:rsidR="00E50F0B" w:rsidRDefault="00E50F0B">
      <w:pPr>
        <w:spacing w:after="80"/>
        <w:ind w:left="0"/>
        <w:rPr>
          <w:rFonts w:ascii="Montserrat Medium" w:eastAsia="Montserrat Medium" w:hAnsi="Montserrat Medium" w:cs="Montserrat Medium"/>
          <w:b/>
          <w:sz w:val="24"/>
          <w:szCs w:val="24"/>
        </w:rPr>
      </w:pPr>
    </w:p>
    <w:p w:rsidR="00E50F0B" w:rsidRDefault="006D4F4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a"/>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E50F0B">
        <w:tc>
          <w:tcPr>
            <w:tcW w:w="3505"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E50F0B">
        <w:tc>
          <w:tcPr>
            <w:tcW w:w="3505" w:type="dxa"/>
            <w:vMerge w:val="restart"/>
            <w:shd w:val="clear" w:color="auto" w:fill="auto"/>
          </w:tcPr>
          <w:p w:rsidR="00E50F0B" w:rsidRDefault="00E50F0B">
            <w:pPr>
              <w:ind w:firstLine="10"/>
              <w:rPr>
                <w:rFonts w:ascii="Montserrat Medium" w:eastAsia="Montserrat Medium" w:hAnsi="Montserrat Medium" w:cs="Montserrat Medium"/>
                <w:sz w:val="18"/>
                <w:szCs w:val="18"/>
              </w:rPr>
            </w:pPr>
          </w:p>
          <w:p w:rsidR="00E50F0B" w:rsidRDefault="00E50F0B">
            <w:pPr>
              <w:ind w:firstLine="10"/>
              <w:rPr>
                <w:rFonts w:ascii="Montserrat Medium" w:eastAsia="Montserrat Medium" w:hAnsi="Montserrat Medium" w:cs="Montserrat Medium"/>
                <w:sz w:val="18"/>
                <w:szCs w:val="18"/>
              </w:rPr>
            </w:pPr>
          </w:p>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E50F0B">
        <w:tc>
          <w:tcPr>
            <w:tcW w:w="3505"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E50F0B" w:rsidRDefault="00E50F0B">
      <w:pPr>
        <w:spacing w:after="80"/>
        <w:ind w:firstLine="10"/>
        <w:rPr>
          <w:b/>
        </w:rPr>
      </w:pPr>
    </w:p>
    <w:p w:rsidR="00E50F0B" w:rsidRDefault="006D4F4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Matriz de evaluación: </w:t>
      </w:r>
    </w:p>
    <w:tbl>
      <w:tblPr>
        <w:tblStyle w:val="afb"/>
        <w:tblW w:w="132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E50F0B">
        <w:tc>
          <w:tcPr>
            <w:tcW w:w="3729"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61"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E50F0B">
        <w:tc>
          <w:tcPr>
            <w:tcW w:w="3729"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61"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Investigación de tema EF</w:t>
            </w:r>
            <w:r>
              <w:rPr>
                <w:rFonts w:ascii="Montserrat Medium" w:eastAsia="Montserrat Medium" w:hAnsi="Montserrat Medium" w:cs="Montserrat Medium"/>
                <w:sz w:val="18"/>
                <w:szCs w:val="18"/>
                <w:vertAlign w:val="subscript"/>
              </w:rPr>
              <w:t>10</w:t>
            </w:r>
          </w:p>
        </w:tc>
        <w:tc>
          <w:tcPr>
            <w:tcW w:w="1308" w:type="dxa"/>
            <w:shd w:val="clear" w:color="auto" w:fill="auto"/>
          </w:tcPr>
          <w:p w:rsidR="00E50F0B" w:rsidRDefault="004048E9">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 EF</w:t>
            </w:r>
            <w:r>
              <w:rPr>
                <w:rFonts w:ascii="Montserrat Medium" w:eastAsia="Montserrat Medium" w:hAnsi="Montserrat Medium" w:cs="Montserrat Medium"/>
                <w:sz w:val="18"/>
                <w:szCs w:val="18"/>
                <w:vertAlign w:val="subscript"/>
              </w:rPr>
              <w:t>11</w:t>
            </w:r>
          </w:p>
        </w:tc>
        <w:tc>
          <w:tcPr>
            <w:tcW w:w="1308" w:type="dxa"/>
            <w:shd w:val="clear" w:color="auto" w:fill="auto"/>
          </w:tcPr>
          <w:p w:rsidR="00E50F0B" w:rsidRDefault="004048E9">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26</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4961" w:type="dxa"/>
            <w:shd w:val="clear" w:color="auto" w:fill="auto"/>
          </w:tcPr>
          <w:p w:rsidR="00E50F0B" w:rsidRDefault="00FA159F" w:rsidP="00FA159F">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directa.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 EF</w:t>
            </w:r>
            <w:r>
              <w:rPr>
                <w:rFonts w:ascii="Montserrat Medium" w:eastAsia="Montserrat Medium" w:hAnsi="Montserrat Medium" w:cs="Montserrat Medium"/>
                <w:sz w:val="18"/>
                <w:szCs w:val="18"/>
                <w:vertAlign w:val="subscript"/>
              </w:rPr>
              <w:t>12</w:t>
            </w:r>
          </w:p>
        </w:tc>
        <w:tc>
          <w:tcPr>
            <w:tcW w:w="1308" w:type="dxa"/>
            <w:shd w:val="clear" w:color="auto" w:fill="auto"/>
          </w:tcPr>
          <w:p w:rsidR="00E50F0B" w:rsidRDefault="004048E9">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r w:rsidR="00FA159F">
              <w:rPr>
                <w:rFonts w:ascii="Montserrat Medium" w:eastAsia="Montserrat Medium" w:hAnsi="Montserrat Medium" w:cs="Montserrat Medium"/>
                <w:sz w:val="18"/>
                <w:szCs w:val="18"/>
              </w:rPr>
              <w:t xml:space="preserve"> (Excelencia).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ES</w:t>
            </w:r>
            <w:r>
              <w:rPr>
                <w:rFonts w:ascii="Montserrat Medium" w:eastAsia="Montserrat Medium" w:hAnsi="Montserrat Medium" w:cs="Montserrat Medium"/>
                <w:sz w:val="18"/>
                <w:szCs w:val="18"/>
                <w:vertAlign w:val="subscript"/>
              </w:rPr>
              <w:t>4</w:t>
            </w:r>
          </w:p>
        </w:tc>
        <w:tc>
          <w:tcPr>
            <w:tcW w:w="1308" w:type="dxa"/>
            <w:shd w:val="clear" w:color="auto" w:fill="auto"/>
          </w:tcPr>
          <w:p w:rsidR="00E50F0B" w:rsidRDefault="004048E9">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33</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r w:rsidR="00FA159F">
              <w:rPr>
                <w:rFonts w:ascii="Montserrat Medium" w:eastAsia="Montserrat Medium" w:hAnsi="Montserrat Medium" w:cs="Montserrat Medium"/>
                <w:sz w:val="18"/>
                <w:szCs w:val="18"/>
              </w:rPr>
              <w:t xml:space="preserve"> (Excelencia)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4961" w:type="dxa"/>
            <w:shd w:val="clear" w:color="auto" w:fill="auto"/>
          </w:tcPr>
          <w:p w:rsidR="00E50F0B" w:rsidRDefault="00E50F0B">
            <w:pPr>
              <w:ind w:firstLine="10"/>
              <w:rPr>
                <w:rFonts w:ascii="Montserrat Medium" w:eastAsia="Montserrat Medium" w:hAnsi="Montserrat Medium" w:cs="Montserrat Medium"/>
                <w:sz w:val="18"/>
                <w:szCs w:val="18"/>
              </w:rPr>
            </w:pPr>
          </w:p>
        </w:tc>
      </w:tr>
    </w:tbl>
    <w:p w:rsidR="00E50F0B" w:rsidRDefault="00E50F0B">
      <w:pPr>
        <w:ind w:left="0"/>
        <w:rPr>
          <w:rFonts w:ascii="Montserrat Medium" w:eastAsia="Montserrat Medium" w:hAnsi="Montserrat Medium" w:cs="Montserrat Medium"/>
          <w:b/>
        </w:rPr>
      </w:pPr>
    </w:p>
    <w:p w:rsidR="00E50F0B" w:rsidRDefault="00E50F0B">
      <w:pPr>
        <w:ind w:left="0"/>
        <w:rPr>
          <w:rFonts w:ascii="Montserrat Medium" w:eastAsia="Montserrat Medium" w:hAnsi="Montserrat Medium" w:cs="Montserrat Medium"/>
          <w:b/>
        </w:rPr>
      </w:pPr>
    </w:p>
    <w:p w:rsidR="00E50F0B" w:rsidRDefault="006D4F4A">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E50F0B" w:rsidRDefault="006D4F4A">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5. Diseño experimental con bloques al azar y diseños factoriales</w:t>
      </w:r>
    </w:p>
    <w:p w:rsidR="00E50F0B" w:rsidRDefault="006D4F4A">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Investiga el comportamiento de dos o más factores en una variable de respuesta que permite mejorar la calidad de un proceso, y</w:t>
      </w:r>
    </w:p>
    <w:p w:rsidR="00E50F0B" w:rsidRDefault="006D4F4A">
      <w:pPr>
        <w:spacing w:after="0" w:line="240" w:lineRule="auto"/>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estudia los diferentes bloques que podrían afectar las respuestas para el desarrollo de experimentos.</w:t>
      </w:r>
      <w:r>
        <w:rPr>
          <w:rFonts w:ascii="Montserrat Medium" w:eastAsia="Montserrat Medium" w:hAnsi="Montserrat Medium" w:cs="Montserrat Medium"/>
          <w:color w:val="000000"/>
          <w:sz w:val="22"/>
          <w:szCs w:val="22"/>
        </w:rPr>
        <w:t xml:space="preserve"> </w:t>
      </w:r>
    </w:p>
    <w:p w:rsidR="00E50F0B" w:rsidRDefault="00E50F0B">
      <w:pPr>
        <w:ind w:firstLine="10"/>
        <w:rPr>
          <w:sz w:val="24"/>
          <w:szCs w:val="24"/>
        </w:rPr>
      </w:pPr>
    </w:p>
    <w:tbl>
      <w:tblPr>
        <w:tblStyle w:val="afc"/>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E50F0B">
        <w:tc>
          <w:tcPr>
            <w:tcW w:w="3224"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E50F0B">
        <w:tc>
          <w:tcPr>
            <w:tcW w:w="3224" w:type="dxa"/>
          </w:tcPr>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5.1 Metodología del diseño experimental de bloques al</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azar.</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5.2 Diseño de experimentos factoriales.</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5.3 Diseño factorial 2</w:t>
            </w:r>
            <w:r>
              <w:rPr>
                <w:rFonts w:ascii="Times New Roman" w:eastAsia="Times New Roman" w:hAnsi="Times New Roman" w:cs="Times New Roman"/>
                <w:sz w:val="16"/>
                <w:szCs w:val="16"/>
              </w:rPr>
              <w:t>K</w:t>
            </w:r>
            <w:r>
              <w:rPr>
                <w:rFonts w:ascii="Times New Roman" w:eastAsia="Times New Roman" w:hAnsi="Times New Roman" w:cs="Times New Roman"/>
                <w:sz w:val="24"/>
                <w:szCs w:val="24"/>
              </w:rPr>
              <w:t>.</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 Diseño de cuadrados latinos.</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5.5 Diseño de cuadrados grecolatinos.</w:t>
            </w: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Montserrat Medium" w:eastAsia="Montserrat Medium" w:hAnsi="Montserrat Medium" w:cs="Montserrat Medium"/>
                <w:sz w:val="18"/>
                <w:szCs w:val="18"/>
              </w:rPr>
            </w:pPr>
            <w:r>
              <w:rPr>
                <w:rFonts w:ascii="Times New Roman" w:eastAsia="Times New Roman" w:hAnsi="Times New Roman" w:cs="Times New Roman"/>
                <w:sz w:val="24"/>
                <w:szCs w:val="24"/>
              </w:rPr>
              <w:t>5.6 Aplicaciones</w:t>
            </w:r>
          </w:p>
        </w:tc>
        <w:tc>
          <w:tcPr>
            <w:tcW w:w="3256"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Inducir a la práctica experimental utilizando varios</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factores.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Resaltar la importancia del empleo de bloques al azar en</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desarrollo de los experimentos.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Analizar diferentes tipos de modelos factoriales.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Determinar las condiciones óptimas de operación en el</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desarrollo de experimentos industriales.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Aplicar las metodologías para experimentos con</w:t>
            </w: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bloques.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Aplicar diseños experimentales usando bloques al azar.</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Aplicar las metodologías para diseños factoriales.</w:t>
            </w:r>
          </w:p>
          <w:p w:rsidR="00E50F0B" w:rsidRDefault="00E50F0B">
            <w:pPr>
              <w:ind w:left="0"/>
              <w:rPr>
                <w:rFonts w:ascii="Times New Roman" w:eastAsia="Times New Roman" w:hAnsi="Times New Roman" w:cs="Times New Roman"/>
                <w:sz w:val="24"/>
                <w:szCs w:val="24"/>
              </w:rPr>
            </w:pPr>
          </w:p>
          <w:p w:rsidR="00E50F0B" w:rsidRDefault="0067534D">
            <w:pPr>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Utilizar Excel para resolver procedimientos iterativos.</w:t>
            </w:r>
          </w:p>
        </w:tc>
        <w:tc>
          <w:tcPr>
            <w:tcW w:w="2974"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con diseño experimental con bloques al azar y diseños factoriales.</w:t>
            </w:r>
          </w:p>
          <w:p w:rsidR="00E50F0B" w:rsidRDefault="00E50F0B">
            <w:pPr>
              <w:ind w:left="0"/>
              <w:rPr>
                <w:rFonts w:ascii="Montserrat Medium" w:eastAsia="Montserrat Medium" w:hAnsi="Montserrat Medium" w:cs="Montserrat Medium"/>
                <w:sz w:val="18"/>
                <w:szCs w:val="18"/>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Desarrollar plenaria con los conceptos básicos investigados de diseño </w:t>
            </w:r>
            <w:r>
              <w:rPr>
                <w:rFonts w:ascii="Times New Roman" w:eastAsia="Times New Roman" w:hAnsi="Times New Roman" w:cs="Times New Roman"/>
                <w:sz w:val="24"/>
                <w:szCs w:val="24"/>
              </w:rPr>
              <w:lastRenderedPageBreak/>
              <w:t>experimental con bloques al azar y diseños factoriales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w:t>
            </w:r>
            <w:proofErr w:type="spellStart"/>
            <w:r>
              <w:rPr>
                <w:rFonts w:ascii="Times New Roman" w:eastAsia="Times New Roman" w:hAnsi="Times New Roman" w:cs="Times New Roman"/>
                <w:sz w:val="24"/>
                <w:szCs w:val="24"/>
              </w:rPr>
              <w:t>problemario</w:t>
            </w:r>
            <w:proofErr w:type="spellEnd"/>
            <w:r>
              <w:rPr>
                <w:rFonts w:ascii="Times New Roman" w:eastAsia="Times New Roman" w:hAnsi="Times New Roman" w:cs="Times New Roman"/>
                <w:sz w:val="24"/>
                <w:szCs w:val="24"/>
              </w:rPr>
              <w:t xml:space="preserve"> para aplicar los diferentes métodos para el análisis de varianza, y la comparaciones o pruebas de rangos múltiples para la toma de decisiones.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metodología del análisis de varianza y los diferentes métodos para la comparación o pruebas de rangos múltiples para lo toma de decisiones.</w:t>
            </w:r>
          </w:p>
          <w:p w:rsidR="00E50F0B" w:rsidRDefault="00E50F0B">
            <w:pPr>
              <w:ind w:left="0"/>
              <w:rPr>
                <w:rFonts w:ascii="Times New Roman" w:eastAsia="Times New Roman" w:hAnsi="Times New Roman" w:cs="Times New Roman"/>
                <w:sz w:val="24"/>
                <w:szCs w:val="24"/>
              </w:rPr>
            </w:pPr>
          </w:p>
          <w:p w:rsidR="00E50F0B" w:rsidRDefault="006D4F4A">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 xml:space="preserve">Utilizar software para resolver casos prácticos y obtener respuesta rápidas y precisas de los diferentes </w:t>
            </w:r>
            <w:r>
              <w:rPr>
                <w:rFonts w:ascii="Times New Roman" w:eastAsia="Times New Roman" w:hAnsi="Times New Roman" w:cs="Times New Roman"/>
                <w:sz w:val="24"/>
                <w:szCs w:val="24"/>
              </w:rPr>
              <w:lastRenderedPageBreak/>
              <w:t>métodos del análisis de varianza y los diferentes métodos para la comparación o pruebas de rangos múltiples para lo toma de decisiones.</w:t>
            </w:r>
          </w:p>
        </w:tc>
        <w:tc>
          <w:tcPr>
            <w:tcW w:w="2408" w:type="dxa"/>
          </w:tcPr>
          <w:p w:rsidR="00E50F0B" w:rsidRDefault="006D4F4A">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E50F0B" w:rsidRDefault="006D4F4A">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 xml:space="preserve">síntesis, capacidad para identificar, plantear y resolver problemas, capacidad de investigación, capacidad de aplicar los conocimientos en la </w:t>
            </w:r>
            <w:r>
              <w:rPr>
                <w:rFonts w:ascii="Times New Roman" w:eastAsia="Times New Roman" w:hAnsi="Times New Roman" w:cs="Times New Roman"/>
                <w:sz w:val="24"/>
                <w:szCs w:val="24"/>
              </w:rPr>
              <w:lastRenderedPageBreak/>
              <w:t>práctica, capacidad de aprender y actualizarse permanentemente.</w:t>
            </w:r>
          </w:p>
        </w:tc>
        <w:tc>
          <w:tcPr>
            <w:tcW w:w="141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T-4</w:t>
            </w:r>
          </w:p>
          <w:p w:rsidR="00E50F0B" w:rsidRDefault="006D4F4A">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P-10</w:t>
            </w:r>
          </w:p>
        </w:tc>
      </w:tr>
    </w:tbl>
    <w:p w:rsidR="00E50F0B" w:rsidRDefault="00E50F0B">
      <w:pPr>
        <w:ind w:left="0"/>
        <w:rPr>
          <w:sz w:val="24"/>
          <w:szCs w:val="24"/>
        </w:rPr>
      </w:pPr>
    </w:p>
    <w:tbl>
      <w:tblPr>
        <w:tblStyle w:val="afd"/>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E50F0B">
        <w:trPr>
          <w:tblHeader/>
        </w:trPr>
        <w:tc>
          <w:tcPr>
            <w:tcW w:w="10632" w:type="dxa"/>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551" w:type="dxa"/>
            <w:vAlign w:val="center"/>
          </w:tcPr>
          <w:p w:rsidR="00E50F0B" w:rsidRDefault="006D4F4A">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E50F0B">
        <w:tc>
          <w:tcPr>
            <w:tcW w:w="10632" w:type="dxa"/>
          </w:tcPr>
          <w:p w:rsidR="00E50F0B" w:rsidRDefault="006D4F4A">
            <w:pPr>
              <w:numPr>
                <w:ilvl w:val="0"/>
                <w:numId w:val="8"/>
              </w:numPr>
              <w:pBdr>
                <w:top w:val="nil"/>
                <w:left w:val="nil"/>
                <w:bottom w:val="nil"/>
                <w:right w:val="nil"/>
                <w:between w:val="nil"/>
              </w:pBdr>
              <w:tabs>
                <w:tab w:val="center" w:pos="4419"/>
                <w:tab w:val="right" w:pos="8838"/>
                <w:tab w:val="right" w:pos="284"/>
                <w:tab w:val="right" w:pos="4498"/>
                <w:tab w:val="left" w:pos="6560"/>
                <w:tab w:val="left" w:pos="8299"/>
              </w:tabs>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E50F0B">
        <w:tc>
          <w:tcPr>
            <w:tcW w:w="10632" w:type="dxa"/>
          </w:tcPr>
          <w:p w:rsidR="00E50F0B" w:rsidRDefault="006D4F4A">
            <w:pPr>
              <w:numPr>
                <w:ilvl w:val="0"/>
                <w:numId w:val="8"/>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E50F0B">
        <w:tc>
          <w:tcPr>
            <w:tcW w:w="10632" w:type="dxa"/>
          </w:tcPr>
          <w:p w:rsidR="00E50F0B" w:rsidRDefault="006D4F4A">
            <w:pPr>
              <w:numPr>
                <w:ilvl w:val="0"/>
                <w:numId w:val="8"/>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E50F0B">
        <w:tc>
          <w:tcPr>
            <w:tcW w:w="10632" w:type="dxa"/>
          </w:tcPr>
          <w:p w:rsidR="00E50F0B" w:rsidRDefault="006D4F4A">
            <w:pPr>
              <w:numPr>
                <w:ilvl w:val="0"/>
                <w:numId w:val="8"/>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E50F0B">
        <w:tc>
          <w:tcPr>
            <w:tcW w:w="10632" w:type="dxa"/>
          </w:tcPr>
          <w:p w:rsidR="00E50F0B" w:rsidRDefault="006D4F4A">
            <w:pPr>
              <w:numPr>
                <w:ilvl w:val="0"/>
                <w:numId w:val="8"/>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E50F0B">
        <w:tc>
          <w:tcPr>
            <w:tcW w:w="10632" w:type="dxa"/>
          </w:tcPr>
          <w:p w:rsidR="00E50F0B" w:rsidRDefault="006D4F4A">
            <w:pPr>
              <w:numPr>
                <w:ilvl w:val="0"/>
                <w:numId w:val="8"/>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rsidR="00E50F0B" w:rsidRDefault="00E50F0B">
      <w:pPr>
        <w:spacing w:after="80"/>
        <w:ind w:left="0"/>
        <w:rPr>
          <w:rFonts w:ascii="Montserrat Medium" w:eastAsia="Montserrat Medium" w:hAnsi="Montserrat Medium" w:cs="Montserrat Medium"/>
          <w:b/>
          <w:sz w:val="24"/>
          <w:szCs w:val="24"/>
        </w:rPr>
      </w:pPr>
    </w:p>
    <w:p w:rsidR="00E50F0B" w:rsidRDefault="00E50F0B">
      <w:pPr>
        <w:spacing w:after="80"/>
        <w:ind w:left="0"/>
        <w:rPr>
          <w:rFonts w:ascii="Montserrat Medium" w:eastAsia="Montserrat Medium" w:hAnsi="Montserrat Medium" w:cs="Montserrat Medium"/>
          <w:b/>
          <w:sz w:val="24"/>
          <w:szCs w:val="24"/>
        </w:rPr>
      </w:pPr>
    </w:p>
    <w:p w:rsidR="00E50F0B" w:rsidRDefault="006D4F4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fe"/>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E50F0B">
        <w:tc>
          <w:tcPr>
            <w:tcW w:w="3505"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E50F0B">
        <w:tc>
          <w:tcPr>
            <w:tcW w:w="3505" w:type="dxa"/>
            <w:vMerge w:val="restart"/>
            <w:shd w:val="clear" w:color="auto" w:fill="auto"/>
          </w:tcPr>
          <w:p w:rsidR="00E50F0B" w:rsidRDefault="00E50F0B">
            <w:pPr>
              <w:ind w:firstLine="10"/>
              <w:rPr>
                <w:rFonts w:ascii="Montserrat Medium" w:eastAsia="Montserrat Medium" w:hAnsi="Montserrat Medium" w:cs="Montserrat Medium"/>
                <w:sz w:val="18"/>
                <w:szCs w:val="18"/>
              </w:rPr>
            </w:pPr>
          </w:p>
          <w:p w:rsidR="00E50F0B" w:rsidRDefault="00E50F0B">
            <w:pPr>
              <w:ind w:firstLine="10"/>
              <w:rPr>
                <w:rFonts w:ascii="Montserrat Medium" w:eastAsia="Montserrat Medium" w:hAnsi="Montserrat Medium" w:cs="Montserrat Medium"/>
                <w:sz w:val="18"/>
                <w:szCs w:val="18"/>
              </w:rPr>
            </w:pPr>
          </w:p>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E50F0B">
        <w:tc>
          <w:tcPr>
            <w:tcW w:w="3505" w:type="dxa"/>
            <w:vMerge/>
            <w:shd w:val="clear" w:color="auto" w:fill="auto"/>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E50F0B">
        <w:tc>
          <w:tcPr>
            <w:tcW w:w="3505"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E50F0B" w:rsidRDefault="00E50F0B">
      <w:pPr>
        <w:spacing w:after="80"/>
        <w:ind w:firstLine="10"/>
        <w:rPr>
          <w:b/>
        </w:rPr>
      </w:pPr>
    </w:p>
    <w:p w:rsidR="00E50F0B" w:rsidRDefault="006D4F4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Style w:val="aff"/>
        <w:tblW w:w="132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E50F0B">
        <w:tc>
          <w:tcPr>
            <w:tcW w:w="3729"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61" w:type="dxa"/>
            <w:vMerge w:val="restart"/>
            <w:shd w:val="clear" w:color="auto" w:fill="auto"/>
            <w:vAlign w:val="center"/>
          </w:tcPr>
          <w:p w:rsidR="00E50F0B" w:rsidRDefault="006D4F4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E50F0B">
        <w:tc>
          <w:tcPr>
            <w:tcW w:w="3729"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61" w:type="dxa"/>
            <w:vMerge/>
            <w:shd w:val="clear" w:color="auto" w:fill="auto"/>
            <w:vAlign w:val="center"/>
          </w:tcPr>
          <w:p w:rsidR="00E50F0B" w:rsidRDefault="00E50F0B">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 EF</w:t>
            </w:r>
            <w:r>
              <w:rPr>
                <w:rFonts w:ascii="Montserrat Medium" w:eastAsia="Montserrat Medium" w:hAnsi="Montserrat Medium" w:cs="Montserrat Medium"/>
                <w:sz w:val="18"/>
                <w:szCs w:val="18"/>
                <w:vertAlign w:val="subscript"/>
              </w:rPr>
              <w:t>13</w:t>
            </w:r>
          </w:p>
        </w:tc>
        <w:tc>
          <w:tcPr>
            <w:tcW w:w="1308" w:type="dxa"/>
            <w:shd w:val="clear" w:color="auto" w:fill="auto"/>
          </w:tcPr>
          <w:p w:rsidR="00E50F0B" w:rsidRDefault="00CE6FFC">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 EF</w:t>
            </w:r>
            <w:r>
              <w:rPr>
                <w:rFonts w:ascii="Montserrat Medium" w:eastAsia="Montserrat Medium" w:hAnsi="Montserrat Medium" w:cs="Montserrat Medium"/>
                <w:sz w:val="18"/>
                <w:szCs w:val="18"/>
                <w:vertAlign w:val="subscript"/>
              </w:rPr>
              <w:t>14</w:t>
            </w:r>
          </w:p>
        </w:tc>
        <w:tc>
          <w:tcPr>
            <w:tcW w:w="1308" w:type="dxa"/>
            <w:shd w:val="clear" w:color="auto" w:fill="auto"/>
          </w:tcPr>
          <w:p w:rsidR="00E50F0B" w:rsidRDefault="00CE6FFC">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26</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4961" w:type="dxa"/>
            <w:shd w:val="clear" w:color="auto" w:fill="auto"/>
          </w:tcPr>
          <w:p w:rsidR="00E50F0B" w:rsidRDefault="0094575C">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directa.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 EF</w:t>
            </w:r>
            <w:r>
              <w:rPr>
                <w:rFonts w:ascii="Montserrat Medium" w:eastAsia="Montserrat Medium" w:hAnsi="Montserrat Medium" w:cs="Montserrat Medium"/>
                <w:sz w:val="18"/>
                <w:szCs w:val="18"/>
                <w:vertAlign w:val="subscript"/>
              </w:rPr>
              <w:t>15</w:t>
            </w:r>
          </w:p>
        </w:tc>
        <w:tc>
          <w:tcPr>
            <w:tcW w:w="1308" w:type="dxa"/>
            <w:shd w:val="clear" w:color="auto" w:fill="auto"/>
          </w:tcPr>
          <w:p w:rsidR="00E50F0B" w:rsidRDefault="00CE6FFC">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r w:rsidR="0094575C">
              <w:rPr>
                <w:rFonts w:ascii="Montserrat Medium" w:eastAsia="Montserrat Medium" w:hAnsi="Montserrat Medium" w:cs="Montserrat Medium"/>
                <w:sz w:val="18"/>
                <w:szCs w:val="18"/>
              </w:rPr>
              <w:t xml:space="preserve"> (Excelencia)</w:t>
            </w:r>
          </w:p>
        </w:tc>
      </w:tr>
      <w:tr w:rsidR="00E50F0B">
        <w:tc>
          <w:tcPr>
            <w:tcW w:w="3729" w:type="dxa"/>
            <w:shd w:val="clear" w:color="auto" w:fill="auto"/>
          </w:tcPr>
          <w:p w:rsidR="00E50F0B" w:rsidRDefault="006D4F4A">
            <w:pPr>
              <w:tabs>
                <w:tab w:val="center" w:pos="1754"/>
              </w:tabs>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ES</w:t>
            </w:r>
            <w:r>
              <w:rPr>
                <w:rFonts w:ascii="Montserrat Medium" w:eastAsia="Montserrat Medium" w:hAnsi="Montserrat Medium" w:cs="Montserrat Medium"/>
                <w:sz w:val="18"/>
                <w:szCs w:val="18"/>
                <w:vertAlign w:val="subscript"/>
              </w:rPr>
              <w:t>5</w:t>
            </w:r>
          </w:p>
        </w:tc>
        <w:tc>
          <w:tcPr>
            <w:tcW w:w="1308" w:type="dxa"/>
            <w:shd w:val="clear" w:color="auto" w:fill="auto"/>
          </w:tcPr>
          <w:p w:rsidR="00E50F0B" w:rsidRDefault="00CE6FFC">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33</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496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r w:rsidR="0094575C">
              <w:rPr>
                <w:rFonts w:ascii="Montserrat Medium" w:eastAsia="Montserrat Medium" w:hAnsi="Montserrat Medium" w:cs="Montserrat Medium"/>
                <w:sz w:val="18"/>
                <w:szCs w:val="18"/>
              </w:rPr>
              <w:t xml:space="preserve"> (Excelencia)</w:t>
            </w:r>
          </w:p>
        </w:tc>
      </w:tr>
      <w:tr w:rsidR="00E50F0B">
        <w:tc>
          <w:tcPr>
            <w:tcW w:w="3729"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shd w:val="clear" w:color="auto" w:fill="auto"/>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4961" w:type="dxa"/>
            <w:shd w:val="clear" w:color="auto" w:fill="auto"/>
          </w:tcPr>
          <w:p w:rsidR="00E50F0B" w:rsidRDefault="00E50F0B">
            <w:pPr>
              <w:ind w:firstLine="10"/>
              <w:rPr>
                <w:rFonts w:ascii="Montserrat Medium" w:eastAsia="Montserrat Medium" w:hAnsi="Montserrat Medium" w:cs="Montserrat Medium"/>
                <w:sz w:val="18"/>
                <w:szCs w:val="18"/>
              </w:rPr>
            </w:pPr>
          </w:p>
        </w:tc>
      </w:tr>
    </w:tbl>
    <w:p w:rsidR="00E50F0B" w:rsidRDefault="00E50F0B">
      <w:pPr>
        <w:ind w:left="0"/>
        <w:rPr>
          <w:rFonts w:ascii="Montserrat Medium" w:eastAsia="Montserrat Medium" w:hAnsi="Montserrat Medium" w:cs="Montserrat Medium"/>
          <w:b/>
        </w:rPr>
      </w:pPr>
    </w:p>
    <w:p w:rsidR="00E50F0B" w:rsidRDefault="00E50F0B">
      <w:pPr>
        <w:ind w:left="0"/>
        <w:rPr>
          <w:rFonts w:ascii="Montserrat Medium" w:eastAsia="Montserrat Medium" w:hAnsi="Montserrat Medium" w:cs="Montserrat Medium"/>
          <w:b/>
        </w:rPr>
      </w:pPr>
    </w:p>
    <w:p w:rsidR="00E50F0B" w:rsidRDefault="00E50F0B">
      <w:pPr>
        <w:ind w:left="0"/>
        <w:rPr>
          <w:rFonts w:ascii="Montserrat Medium" w:eastAsia="Montserrat Medium" w:hAnsi="Montserrat Medium" w:cs="Montserrat Medium"/>
          <w:b/>
        </w:rPr>
      </w:pPr>
    </w:p>
    <w:p w:rsidR="00E50F0B" w:rsidRDefault="00E50F0B">
      <w:pPr>
        <w:ind w:left="0"/>
        <w:rPr>
          <w:rFonts w:ascii="Montserrat Medium" w:eastAsia="Montserrat Medium" w:hAnsi="Montserrat Medium" w:cs="Montserrat Medium"/>
          <w:b/>
        </w:rPr>
      </w:pPr>
    </w:p>
    <w:p w:rsidR="00E50F0B" w:rsidRDefault="006D4F4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y Apoyos didácticos:</w:t>
      </w:r>
      <w:r>
        <w:rPr>
          <w:rFonts w:ascii="Montserrat Medium" w:eastAsia="Montserrat Medium" w:hAnsi="Montserrat Medium" w:cs="Montserrat Medium"/>
          <w:b/>
        </w:rPr>
        <w:tab/>
      </w:r>
    </w:p>
    <w:p w:rsidR="00E50F0B" w:rsidRDefault="006D4F4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lastRenderedPageBreak/>
        <w:t>Fuentes de información:                                                                                                          Apoyos didácticos:</w:t>
      </w:r>
    </w:p>
    <w:tbl>
      <w:tblPr>
        <w:tblStyle w:val="aff0"/>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E50F0B">
        <w:tc>
          <w:tcPr>
            <w:tcW w:w="6781" w:type="dxa"/>
          </w:tcPr>
          <w:p w:rsidR="00E50F0B" w:rsidRDefault="006D4F4A">
            <w:pPr>
              <w:ind w:left="0"/>
              <w:jc w:val="left"/>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1. Anderson, M. J. </w:t>
            </w:r>
            <w:proofErr w:type="spellStart"/>
            <w:r>
              <w:rPr>
                <w:rFonts w:ascii="Times New Roman" w:eastAsia="Times New Roman" w:hAnsi="Times New Roman" w:cs="Times New Roman"/>
                <w:sz w:val="24"/>
                <w:szCs w:val="24"/>
              </w:rPr>
              <w:t>Whitcomb</w:t>
            </w:r>
            <w:proofErr w:type="spellEnd"/>
            <w:r>
              <w:rPr>
                <w:rFonts w:ascii="Times New Roman" w:eastAsia="Times New Roman" w:hAnsi="Times New Roman" w:cs="Times New Roman"/>
                <w:sz w:val="24"/>
                <w:szCs w:val="24"/>
              </w:rPr>
              <w:t xml:space="preserve">, P. J. (2000). </w:t>
            </w:r>
            <w:r>
              <w:rPr>
                <w:rFonts w:ascii="Times New Roman" w:eastAsia="Times New Roman" w:hAnsi="Times New Roman" w:cs="Times New Roman"/>
                <w:i/>
                <w:sz w:val="24"/>
                <w:szCs w:val="24"/>
              </w:rPr>
              <w:t xml:space="preserve">DOE </w:t>
            </w:r>
            <w:proofErr w:type="spellStart"/>
            <w:r>
              <w:rPr>
                <w:rFonts w:ascii="Times New Roman" w:eastAsia="Times New Roman" w:hAnsi="Times New Roman" w:cs="Times New Roman"/>
                <w:i/>
                <w:sz w:val="24"/>
                <w:szCs w:val="24"/>
              </w:rPr>
              <w:t>Simplified</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Practical</w:t>
            </w:r>
            <w:proofErr w:type="spellEnd"/>
            <w:r>
              <w:rPr>
                <w:rFonts w:ascii="Times New Roman" w:eastAsia="Times New Roman" w:hAnsi="Times New Roman" w:cs="Times New Roman"/>
                <w:i/>
                <w:sz w:val="24"/>
                <w:szCs w:val="24"/>
              </w:rPr>
              <w:t xml:space="preserve"> Tools </w:t>
            </w:r>
            <w:proofErr w:type="spellStart"/>
            <w:r>
              <w:rPr>
                <w:rFonts w:ascii="Times New Roman" w:eastAsia="Times New Roman" w:hAnsi="Times New Roman" w:cs="Times New Roman"/>
                <w:i/>
                <w:sz w:val="24"/>
                <w:szCs w:val="24"/>
              </w:rPr>
              <w:t>for</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Effective</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i/>
                <w:sz w:val="24"/>
                <w:szCs w:val="24"/>
              </w:rPr>
              <w:t>Experimentation</w:t>
            </w:r>
            <w:proofErr w:type="spellEnd"/>
            <w:r>
              <w:rPr>
                <w:rFonts w:ascii="Times New Roman" w:eastAsia="Times New Roman" w:hAnsi="Times New Roman" w:cs="Times New Roman"/>
                <w:sz w:val="24"/>
                <w:szCs w:val="24"/>
              </w:rPr>
              <w:t xml:space="preserve">. USA: </w:t>
            </w:r>
            <w:proofErr w:type="spellStart"/>
            <w:r>
              <w:rPr>
                <w:rFonts w:ascii="Times New Roman" w:eastAsia="Times New Roman" w:hAnsi="Times New Roman" w:cs="Times New Roman"/>
                <w:sz w:val="24"/>
                <w:szCs w:val="24"/>
              </w:rPr>
              <w:t>Productivity</w:t>
            </w:r>
            <w:proofErr w:type="spellEnd"/>
            <w:r>
              <w:rPr>
                <w:rFonts w:ascii="Times New Roman" w:eastAsia="Times New Roman" w:hAnsi="Times New Roman" w:cs="Times New Roman"/>
                <w:sz w:val="24"/>
                <w:szCs w:val="24"/>
              </w:rPr>
              <w:t xml:space="preserve"> Inc.</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Bhote</w:t>
            </w:r>
            <w:proofErr w:type="spellEnd"/>
            <w:r>
              <w:rPr>
                <w:rFonts w:ascii="Times New Roman" w:eastAsia="Times New Roman" w:hAnsi="Times New Roman" w:cs="Times New Roman"/>
                <w:sz w:val="24"/>
                <w:szCs w:val="24"/>
              </w:rPr>
              <w:t xml:space="preserve">, K. R. (2000). </w:t>
            </w:r>
            <w:proofErr w:type="spellStart"/>
            <w:r>
              <w:rPr>
                <w:rFonts w:ascii="Times New Roman" w:eastAsia="Times New Roman" w:hAnsi="Times New Roman" w:cs="Times New Roman"/>
                <w:i/>
                <w:sz w:val="24"/>
                <w:szCs w:val="24"/>
              </w:rPr>
              <w:t>Worl</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class</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quality</w:t>
            </w:r>
            <w:proofErr w:type="spellEnd"/>
            <w:r>
              <w:rPr>
                <w:rFonts w:ascii="Times New Roman" w:eastAsia="Times New Roman" w:hAnsi="Times New Roman" w:cs="Times New Roman"/>
                <w:i/>
                <w:sz w:val="24"/>
                <w:szCs w:val="24"/>
              </w:rPr>
              <w:t xml:space="preserve"> – </w:t>
            </w:r>
            <w:proofErr w:type="spellStart"/>
            <w:r>
              <w:rPr>
                <w:rFonts w:ascii="Times New Roman" w:eastAsia="Times New Roman" w:hAnsi="Times New Roman" w:cs="Times New Roman"/>
                <w:i/>
                <w:sz w:val="24"/>
                <w:szCs w:val="24"/>
              </w:rPr>
              <w:t>using</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design</w:t>
            </w:r>
            <w:proofErr w:type="spellEnd"/>
            <w:r>
              <w:rPr>
                <w:rFonts w:ascii="Times New Roman" w:eastAsia="Times New Roman" w:hAnsi="Times New Roman" w:cs="Times New Roman"/>
                <w:i/>
                <w:sz w:val="24"/>
                <w:szCs w:val="24"/>
              </w:rPr>
              <w:t xml:space="preserve"> of </w:t>
            </w:r>
            <w:proofErr w:type="spellStart"/>
            <w:r>
              <w:rPr>
                <w:rFonts w:ascii="Times New Roman" w:eastAsia="Times New Roman" w:hAnsi="Times New Roman" w:cs="Times New Roman"/>
                <w:i/>
                <w:sz w:val="24"/>
                <w:szCs w:val="24"/>
              </w:rPr>
              <w:t>experiments</w:t>
            </w:r>
            <w:proofErr w:type="spellEnd"/>
            <w:r>
              <w:rPr>
                <w:rFonts w:ascii="Times New Roman" w:eastAsia="Times New Roman" w:hAnsi="Times New Roman" w:cs="Times New Roman"/>
                <w:i/>
                <w:sz w:val="24"/>
                <w:szCs w:val="24"/>
              </w:rPr>
              <w:t xml:space="preserve"> to </w:t>
            </w:r>
            <w:proofErr w:type="spellStart"/>
            <w:r>
              <w:rPr>
                <w:rFonts w:ascii="Times New Roman" w:eastAsia="Times New Roman" w:hAnsi="Times New Roman" w:cs="Times New Roman"/>
                <w:i/>
                <w:sz w:val="24"/>
                <w:szCs w:val="24"/>
              </w:rPr>
              <w:t>make</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it</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happen</w:t>
            </w:r>
            <w:proofErr w:type="spellEnd"/>
            <w:r>
              <w:rPr>
                <w:rFonts w:ascii="Times New Roman" w:eastAsia="Times New Roman" w:hAnsi="Times New Roman" w:cs="Times New Roman"/>
                <w:sz w:val="24"/>
                <w:szCs w:val="24"/>
              </w:rPr>
              <w:t>. (2a. Ed.).</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USA: American Management </w:t>
            </w:r>
            <w:proofErr w:type="spellStart"/>
            <w:r>
              <w:rPr>
                <w:rFonts w:ascii="Times New Roman" w:eastAsia="Times New Roman" w:hAnsi="Times New Roman" w:cs="Times New Roman"/>
                <w:sz w:val="24"/>
                <w:szCs w:val="24"/>
              </w:rPr>
              <w:t>Association</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Box, G. E. P. (2008). </w:t>
            </w:r>
            <w:r>
              <w:rPr>
                <w:rFonts w:ascii="Times New Roman" w:eastAsia="Times New Roman" w:hAnsi="Times New Roman" w:cs="Times New Roman"/>
                <w:i/>
                <w:sz w:val="24"/>
                <w:szCs w:val="24"/>
              </w:rPr>
              <w:t xml:space="preserve">Estadística para investigadores: Diseño, innovación y descubrimiento. </w:t>
            </w:r>
            <w:r>
              <w:rPr>
                <w:rFonts w:ascii="Times New Roman" w:eastAsia="Times New Roman" w:hAnsi="Times New Roman" w:cs="Times New Roman"/>
                <w:sz w:val="24"/>
                <w:szCs w:val="24"/>
              </w:rPr>
              <w:t>(2ª.</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Ed.). España: </w:t>
            </w:r>
            <w:proofErr w:type="spellStart"/>
            <w:r>
              <w:rPr>
                <w:rFonts w:ascii="Times New Roman" w:eastAsia="Times New Roman" w:hAnsi="Times New Roman" w:cs="Times New Roman"/>
                <w:sz w:val="24"/>
                <w:szCs w:val="24"/>
              </w:rPr>
              <w:t>Reverté</w:t>
            </w:r>
            <w:proofErr w:type="spellEnd"/>
          </w:p>
          <w:p w:rsidR="00E50F0B" w:rsidRDefault="006D4F4A">
            <w:pPr>
              <w:ind w:left="0"/>
              <w:jc w:val="left"/>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4. </w:t>
            </w:r>
            <w:proofErr w:type="spellStart"/>
            <w:r>
              <w:rPr>
                <w:rFonts w:ascii="Times New Roman" w:eastAsia="Times New Roman" w:hAnsi="Times New Roman" w:cs="Times New Roman"/>
                <w:sz w:val="24"/>
                <w:szCs w:val="24"/>
              </w:rPr>
              <w:t>Burdick</w:t>
            </w:r>
            <w:proofErr w:type="spellEnd"/>
            <w:r>
              <w:rPr>
                <w:rFonts w:ascii="Times New Roman" w:eastAsia="Times New Roman" w:hAnsi="Times New Roman" w:cs="Times New Roman"/>
                <w:sz w:val="24"/>
                <w:szCs w:val="24"/>
              </w:rPr>
              <w:t xml:space="preserve">, R.K., </w:t>
            </w:r>
            <w:proofErr w:type="spellStart"/>
            <w:r>
              <w:rPr>
                <w:rFonts w:ascii="Times New Roman" w:eastAsia="Times New Roman" w:hAnsi="Times New Roman" w:cs="Times New Roman"/>
                <w:sz w:val="24"/>
                <w:szCs w:val="24"/>
              </w:rPr>
              <w:t>Borror</w:t>
            </w:r>
            <w:proofErr w:type="spellEnd"/>
            <w:r>
              <w:rPr>
                <w:rFonts w:ascii="Times New Roman" w:eastAsia="Times New Roman" w:hAnsi="Times New Roman" w:cs="Times New Roman"/>
                <w:sz w:val="24"/>
                <w:szCs w:val="24"/>
              </w:rPr>
              <w:t xml:space="preserve">, C. M. y Montgomery, D. C. (2005). </w:t>
            </w:r>
            <w:proofErr w:type="spellStart"/>
            <w:r>
              <w:rPr>
                <w:rFonts w:ascii="Times New Roman" w:eastAsia="Times New Roman" w:hAnsi="Times New Roman" w:cs="Times New Roman"/>
                <w:i/>
                <w:sz w:val="24"/>
                <w:szCs w:val="24"/>
              </w:rPr>
              <w:t>Design</w:t>
            </w:r>
            <w:proofErr w:type="spellEnd"/>
            <w:r>
              <w:rPr>
                <w:rFonts w:ascii="Times New Roman" w:eastAsia="Times New Roman" w:hAnsi="Times New Roman" w:cs="Times New Roman"/>
                <w:i/>
                <w:sz w:val="24"/>
                <w:szCs w:val="24"/>
              </w:rPr>
              <w:t xml:space="preserve"> and </w:t>
            </w:r>
            <w:proofErr w:type="spellStart"/>
            <w:r>
              <w:rPr>
                <w:rFonts w:ascii="Times New Roman" w:eastAsia="Times New Roman" w:hAnsi="Times New Roman" w:cs="Times New Roman"/>
                <w:i/>
                <w:sz w:val="24"/>
                <w:szCs w:val="24"/>
              </w:rPr>
              <w:t>analysis</w:t>
            </w:r>
            <w:proofErr w:type="spellEnd"/>
            <w:r>
              <w:rPr>
                <w:rFonts w:ascii="Times New Roman" w:eastAsia="Times New Roman" w:hAnsi="Times New Roman" w:cs="Times New Roman"/>
                <w:i/>
                <w:sz w:val="24"/>
                <w:szCs w:val="24"/>
              </w:rPr>
              <w:t xml:space="preserve"> of gauge R&amp;R</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i/>
                <w:sz w:val="24"/>
                <w:szCs w:val="24"/>
              </w:rPr>
              <w:t>Studies</w:t>
            </w:r>
            <w:proofErr w:type="spellEnd"/>
            <w:r>
              <w:rPr>
                <w:rFonts w:ascii="Times New Roman" w:eastAsia="Times New Roman" w:hAnsi="Times New Roman" w:cs="Times New Roman"/>
                <w:sz w:val="24"/>
                <w:szCs w:val="24"/>
              </w:rPr>
              <w:t>. USA: SIAM</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roofErr w:type="spellStart"/>
            <w:r>
              <w:rPr>
                <w:rFonts w:ascii="Times New Roman" w:eastAsia="Times New Roman" w:hAnsi="Times New Roman" w:cs="Times New Roman"/>
                <w:sz w:val="24"/>
                <w:szCs w:val="24"/>
              </w:rPr>
              <w:t>Cornell</w:t>
            </w:r>
            <w:proofErr w:type="spellEnd"/>
            <w:r>
              <w:rPr>
                <w:rFonts w:ascii="Times New Roman" w:eastAsia="Times New Roman" w:hAnsi="Times New Roman" w:cs="Times New Roman"/>
                <w:sz w:val="24"/>
                <w:szCs w:val="24"/>
              </w:rPr>
              <w:t xml:space="preserve">, J. A. (1990). </w:t>
            </w:r>
            <w:proofErr w:type="spellStart"/>
            <w:r>
              <w:rPr>
                <w:rFonts w:ascii="Times New Roman" w:eastAsia="Times New Roman" w:hAnsi="Times New Roman" w:cs="Times New Roman"/>
                <w:i/>
                <w:sz w:val="24"/>
                <w:szCs w:val="24"/>
              </w:rPr>
              <w:t>How</w:t>
            </w:r>
            <w:proofErr w:type="spellEnd"/>
            <w:r>
              <w:rPr>
                <w:rFonts w:ascii="Times New Roman" w:eastAsia="Times New Roman" w:hAnsi="Times New Roman" w:cs="Times New Roman"/>
                <w:i/>
                <w:sz w:val="24"/>
                <w:szCs w:val="24"/>
              </w:rPr>
              <w:t xml:space="preserve"> to </w:t>
            </w:r>
            <w:proofErr w:type="spellStart"/>
            <w:r>
              <w:rPr>
                <w:rFonts w:ascii="Times New Roman" w:eastAsia="Times New Roman" w:hAnsi="Times New Roman" w:cs="Times New Roman"/>
                <w:i/>
                <w:sz w:val="24"/>
                <w:szCs w:val="24"/>
              </w:rPr>
              <w:t>apply</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surface</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methodology</w:t>
            </w:r>
            <w:proofErr w:type="spellEnd"/>
            <w:r>
              <w:rPr>
                <w:rFonts w:ascii="Times New Roman" w:eastAsia="Times New Roman" w:hAnsi="Times New Roman" w:cs="Times New Roman"/>
                <w:sz w:val="24"/>
                <w:szCs w:val="24"/>
              </w:rPr>
              <w:t xml:space="preserve">. USA: ASQ </w:t>
            </w:r>
            <w:proofErr w:type="spellStart"/>
            <w:r>
              <w:rPr>
                <w:rFonts w:ascii="Times New Roman" w:eastAsia="Times New Roman" w:hAnsi="Times New Roman" w:cs="Times New Roman"/>
                <w:sz w:val="24"/>
                <w:szCs w:val="24"/>
              </w:rPr>
              <w:t>Statistics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Division</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Gutiérrez, P. H. (2012). </w:t>
            </w:r>
            <w:r>
              <w:rPr>
                <w:rFonts w:ascii="Times New Roman" w:eastAsia="Times New Roman" w:hAnsi="Times New Roman" w:cs="Times New Roman"/>
                <w:i/>
                <w:sz w:val="24"/>
                <w:szCs w:val="24"/>
              </w:rPr>
              <w:t>Análisis y diseño de experimentos</w:t>
            </w:r>
            <w:r>
              <w:rPr>
                <w:rFonts w:ascii="Times New Roman" w:eastAsia="Times New Roman" w:hAnsi="Times New Roman" w:cs="Times New Roman"/>
                <w:sz w:val="24"/>
                <w:szCs w:val="24"/>
              </w:rPr>
              <w:t>. (3ª. Ed.). México: McGraw-Hill.</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proofErr w:type="spellStart"/>
            <w:r>
              <w:rPr>
                <w:rFonts w:ascii="Times New Roman" w:eastAsia="Times New Roman" w:hAnsi="Times New Roman" w:cs="Times New Roman"/>
                <w:sz w:val="24"/>
                <w:szCs w:val="24"/>
              </w:rPr>
              <w:t>Hicks</w:t>
            </w:r>
            <w:proofErr w:type="spellEnd"/>
            <w:r>
              <w:rPr>
                <w:rFonts w:ascii="Times New Roman" w:eastAsia="Times New Roman" w:hAnsi="Times New Roman" w:cs="Times New Roman"/>
                <w:sz w:val="24"/>
                <w:szCs w:val="24"/>
              </w:rPr>
              <w:t xml:space="preserve">, Ch. R., and Turner K. V. (1999). </w:t>
            </w:r>
            <w:r>
              <w:rPr>
                <w:rFonts w:ascii="Times New Roman" w:eastAsia="Times New Roman" w:hAnsi="Times New Roman" w:cs="Times New Roman"/>
                <w:i/>
                <w:sz w:val="24"/>
                <w:szCs w:val="24"/>
              </w:rPr>
              <w:t xml:space="preserve">Fundamental </w:t>
            </w:r>
            <w:proofErr w:type="spellStart"/>
            <w:r>
              <w:rPr>
                <w:rFonts w:ascii="Times New Roman" w:eastAsia="Times New Roman" w:hAnsi="Times New Roman" w:cs="Times New Roman"/>
                <w:i/>
                <w:sz w:val="24"/>
                <w:szCs w:val="24"/>
              </w:rPr>
              <w:t>concepts</w:t>
            </w:r>
            <w:proofErr w:type="spellEnd"/>
            <w:r>
              <w:rPr>
                <w:rFonts w:ascii="Times New Roman" w:eastAsia="Times New Roman" w:hAnsi="Times New Roman" w:cs="Times New Roman"/>
                <w:i/>
                <w:sz w:val="24"/>
                <w:szCs w:val="24"/>
              </w:rPr>
              <w:t xml:space="preserve"> in </w:t>
            </w:r>
            <w:proofErr w:type="spellStart"/>
            <w:r>
              <w:rPr>
                <w:rFonts w:ascii="Times New Roman" w:eastAsia="Times New Roman" w:hAnsi="Times New Roman" w:cs="Times New Roman"/>
                <w:i/>
                <w:sz w:val="24"/>
                <w:szCs w:val="24"/>
              </w:rPr>
              <w:t>the</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design</w:t>
            </w:r>
            <w:proofErr w:type="spellEnd"/>
            <w:r>
              <w:rPr>
                <w:rFonts w:ascii="Times New Roman" w:eastAsia="Times New Roman" w:hAnsi="Times New Roman" w:cs="Times New Roman"/>
                <w:i/>
                <w:sz w:val="24"/>
                <w:szCs w:val="24"/>
              </w:rPr>
              <w:t xml:space="preserve"> of </w:t>
            </w:r>
            <w:proofErr w:type="spellStart"/>
            <w:r>
              <w:rPr>
                <w:rFonts w:ascii="Times New Roman" w:eastAsia="Times New Roman" w:hAnsi="Times New Roman" w:cs="Times New Roman"/>
                <w:i/>
                <w:sz w:val="24"/>
                <w:szCs w:val="24"/>
              </w:rPr>
              <w:t>experiments</w:t>
            </w:r>
            <w:proofErr w:type="spellEnd"/>
            <w:r>
              <w:rPr>
                <w:rFonts w:ascii="Times New Roman" w:eastAsia="Times New Roman" w:hAnsi="Times New Roman" w:cs="Times New Roman"/>
                <w:sz w:val="24"/>
                <w:szCs w:val="24"/>
              </w:rPr>
              <w:t>. (5a.</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Ed.).</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proofErr w:type="spellStart"/>
            <w:r>
              <w:rPr>
                <w:rFonts w:ascii="Times New Roman" w:eastAsia="Times New Roman" w:hAnsi="Times New Roman" w:cs="Times New Roman"/>
                <w:sz w:val="24"/>
                <w:szCs w:val="24"/>
              </w:rPr>
              <w:t>Hinkelmann</w:t>
            </w:r>
            <w:proofErr w:type="spellEnd"/>
            <w:r>
              <w:rPr>
                <w:rFonts w:ascii="Times New Roman" w:eastAsia="Times New Roman" w:hAnsi="Times New Roman" w:cs="Times New Roman"/>
                <w:sz w:val="24"/>
                <w:szCs w:val="24"/>
              </w:rPr>
              <w:t xml:space="preserve">, K. and </w:t>
            </w:r>
            <w:proofErr w:type="spellStart"/>
            <w:r>
              <w:rPr>
                <w:rFonts w:ascii="Times New Roman" w:eastAsia="Times New Roman" w:hAnsi="Times New Roman" w:cs="Times New Roman"/>
                <w:sz w:val="24"/>
                <w:szCs w:val="24"/>
              </w:rPr>
              <w:t>Kempthorne</w:t>
            </w:r>
            <w:proofErr w:type="spellEnd"/>
            <w:r>
              <w:rPr>
                <w:rFonts w:ascii="Times New Roman" w:eastAsia="Times New Roman" w:hAnsi="Times New Roman" w:cs="Times New Roman"/>
                <w:sz w:val="24"/>
                <w:szCs w:val="24"/>
              </w:rPr>
              <w:t xml:space="preserve">, O. (2004). </w:t>
            </w:r>
            <w:proofErr w:type="spellStart"/>
            <w:r>
              <w:rPr>
                <w:rFonts w:ascii="Times New Roman" w:eastAsia="Times New Roman" w:hAnsi="Times New Roman" w:cs="Times New Roman"/>
                <w:i/>
                <w:sz w:val="24"/>
                <w:szCs w:val="24"/>
              </w:rPr>
              <w:t>Design</w:t>
            </w:r>
            <w:proofErr w:type="spellEnd"/>
            <w:r>
              <w:rPr>
                <w:rFonts w:ascii="Times New Roman" w:eastAsia="Times New Roman" w:hAnsi="Times New Roman" w:cs="Times New Roman"/>
                <w:i/>
                <w:sz w:val="24"/>
                <w:szCs w:val="24"/>
              </w:rPr>
              <w:t xml:space="preserve"> and </w:t>
            </w:r>
            <w:proofErr w:type="spellStart"/>
            <w:r>
              <w:rPr>
                <w:rFonts w:ascii="Times New Roman" w:eastAsia="Times New Roman" w:hAnsi="Times New Roman" w:cs="Times New Roman"/>
                <w:i/>
                <w:sz w:val="24"/>
                <w:szCs w:val="24"/>
              </w:rPr>
              <w:t>analysis</w:t>
            </w:r>
            <w:proofErr w:type="spellEnd"/>
            <w:r>
              <w:rPr>
                <w:rFonts w:ascii="Times New Roman" w:eastAsia="Times New Roman" w:hAnsi="Times New Roman" w:cs="Times New Roman"/>
                <w:i/>
                <w:sz w:val="24"/>
                <w:szCs w:val="24"/>
              </w:rPr>
              <w:t xml:space="preserve"> of </w:t>
            </w:r>
            <w:proofErr w:type="spellStart"/>
            <w:r>
              <w:rPr>
                <w:rFonts w:ascii="Times New Roman" w:eastAsia="Times New Roman" w:hAnsi="Times New Roman" w:cs="Times New Roman"/>
                <w:i/>
                <w:sz w:val="24"/>
                <w:szCs w:val="24"/>
              </w:rPr>
              <w:t>experiments</w:t>
            </w:r>
            <w:proofErr w:type="spellEnd"/>
            <w:r>
              <w:rPr>
                <w:rFonts w:ascii="Times New Roman" w:eastAsia="Times New Roman" w:hAnsi="Times New Roman" w:cs="Times New Roman"/>
                <w:sz w:val="24"/>
                <w:szCs w:val="24"/>
              </w:rPr>
              <w:t>. (6a. ed.). USA:</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John </w:t>
            </w:r>
            <w:proofErr w:type="spellStart"/>
            <w:r>
              <w:rPr>
                <w:rFonts w:ascii="Times New Roman" w:eastAsia="Times New Roman" w:hAnsi="Times New Roman" w:cs="Times New Roman"/>
                <w:sz w:val="24"/>
                <w:szCs w:val="24"/>
              </w:rPr>
              <w:t>Wiley</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sons</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9. </w:t>
            </w:r>
            <w:proofErr w:type="spellStart"/>
            <w:r>
              <w:rPr>
                <w:rFonts w:ascii="Times New Roman" w:eastAsia="Times New Roman" w:hAnsi="Times New Roman" w:cs="Times New Roman"/>
                <w:sz w:val="24"/>
                <w:szCs w:val="24"/>
              </w:rPr>
              <w:t>Jiju</w:t>
            </w:r>
            <w:proofErr w:type="spellEnd"/>
            <w:r>
              <w:rPr>
                <w:rFonts w:ascii="Times New Roman" w:eastAsia="Times New Roman" w:hAnsi="Times New Roman" w:cs="Times New Roman"/>
                <w:sz w:val="24"/>
                <w:szCs w:val="24"/>
              </w:rPr>
              <w:t xml:space="preserve">, Anthony. (2003). </w:t>
            </w:r>
            <w:proofErr w:type="spellStart"/>
            <w:r>
              <w:rPr>
                <w:rFonts w:ascii="Times New Roman" w:eastAsia="Times New Roman" w:hAnsi="Times New Roman" w:cs="Times New Roman"/>
                <w:i/>
                <w:sz w:val="24"/>
                <w:szCs w:val="24"/>
              </w:rPr>
              <w:t>Design</w:t>
            </w:r>
            <w:proofErr w:type="spellEnd"/>
            <w:r>
              <w:rPr>
                <w:rFonts w:ascii="Times New Roman" w:eastAsia="Times New Roman" w:hAnsi="Times New Roman" w:cs="Times New Roman"/>
                <w:i/>
                <w:sz w:val="24"/>
                <w:szCs w:val="24"/>
              </w:rPr>
              <w:t xml:space="preserve"> of </w:t>
            </w:r>
            <w:proofErr w:type="spellStart"/>
            <w:r>
              <w:rPr>
                <w:rFonts w:ascii="Times New Roman" w:eastAsia="Times New Roman" w:hAnsi="Times New Roman" w:cs="Times New Roman"/>
                <w:i/>
                <w:sz w:val="24"/>
                <w:szCs w:val="24"/>
              </w:rPr>
              <w:t>experiments</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for</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engineers</w:t>
            </w:r>
            <w:proofErr w:type="spellEnd"/>
            <w:r>
              <w:rPr>
                <w:rFonts w:ascii="Times New Roman" w:eastAsia="Times New Roman" w:hAnsi="Times New Roman" w:cs="Times New Roman"/>
                <w:i/>
                <w:sz w:val="24"/>
                <w:szCs w:val="24"/>
              </w:rPr>
              <w:t xml:space="preserve"> and </w:t>
            </w:r>
            <w:proofErr w:type="spellStart"/>
            <w:r>
              <w:rPr>
                <w:rFonts w:ascii="Times New Roman" w:eastAsia="Times New Roman" w:hAnsi="Times New Roman" w:cs="Times New Roman"/>
                <w:i/>
                <w:sz w:val="24"/>
                <w:szCs w:val="24"/>
              </w:rPr>
              <w:t>scientists</w:t>
            </w:r>
            <w:proofErr w:type="spellEnd"/>
            <w:r>
              <w:rPr>
                <w:rFonts w:ascii="Times New Roman" w:eastAsia="Times New Roman" w:hAnsi="Times New Roman" w:cs="Times New Roman"/>
                <w:sz w:val="24"/>
                <w:szCs w:val="24"/>
              </w:rPr>
              <w:t xml:space="preserve">. USA: </w:t>
            </w:r>
            <w:proofErr w:type="spellStart"/>
            <w:r>
              <w:rPr>
                <w:rFonts w:ascii="Times New Roman" w:eastAsia="Times New Roman" w:hAnsi="Times New Roman" w:cs="Times New Roman"/>
                <w:sz w:val="24"/>
                <w:szCs w:val="24"/>
              </w:rPr>
              <w:t>Butterworth</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Heinemann</w:t>
            </w:r>
            <w:proofErr w:type="spellEnd"/>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Johnson, R. A. (2012). </w:t>
            </w:r>
            <w:r>
              <w:rPr>
                <w:rFonts w:ascii="Times New Roman" w:eastAsia="Times New Roman" w:hAnsi="Times New Roman" w:cs="Times New Roman"/>
                <w:i/>
                <w:sz w:val="24"/>
                <w:szCs w:val="24"/>
              </w:rPr>
              <w:t>Probabilidad y estadística para ingenieros</w:t>
            </w:r>
            <w:r>
              <w:rPr>
                <w:rFonts w:ascii="Times New Roman" w:eastAsia="Times New Roman" w:hAnsi="Times New Roman" w:cs="Times New Roman"/>
                <w:sz w:val="24"/>
                <w:szCs w:val="24"/>
              </w:rPr>
              <w:t>. (8ª. Ed.). México: Pearson</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Educación.</w:t>
            </w:r>
          </w:p>
          <w:p w:rsidR="00E50F0B" w:rsidRDefault="006D4F4A">
            <w:pPr>
              <w:ind w:left="0"/>
              <w:jc w:val="left"/>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11. </w:t>
            </w:r>
            <w:proofErr w:type="spellStart"/>
            <w:r>
              <w:rPr>
                <w:rFonts w:ascii="Times New Roman" w:eastAsia="Times New Roman" w:hAnsi="Times New Roman" w:cs="Times New Roman"/>
                <w:sz w:val="24"/>
                <w:szCs w:val="24"/>
              </w:rPr>
              <w:t>Lawson</w:t>
            </w:r>
            <w:proofErr w:type="spellEnd"/>
            <w:r>
              <w:rPr>
                <w:rFonts w:ascii="Times New Roman" w:eastAsia="Times New Roman" w:hAnsi="Times New Roman" w:cs="Times New Roman"/>
                <w:sz w:val="24"/>
                <w:szCs w:val="24"/>
              </w:rPr>
              <w:t xml:space="preserve"> J., Madrigal J. L. y </w:t>
            </w:r>
            <w:proofErr w:type="spellStart"/>
            <w:r>
              <w:rPr>
                <w:rFonts w:ascii="Times New Roman" w:eastAsia="Times New Roman" w:hAnsi="Times New Roman" w:cs="Times New Roman"/>
                <w:sz w:val="24"/>
                <w:szCs w:val="24"/>
              </w:rPr>
              <w:t>Erjavec</w:t>
            </w:r>
            <w:proofErr w:type="spellEnd"/>
            <w:r>
              <w:rPr>
                <w:rFonts w:ascii="Times New Roman" w:eastAsia="Times New Roman" w:hAnsi="Times New Roman" w:cs="Times New Roman"/>
                <w:sz w:val="24"/>
                <w:szCs w:val="24"/>
              </w:rPr>
              <w:t xml:space="preserve">, J. (1992). </w:t>
            </w:r>
            <w:r>
              <w:rPr>
                <w:rFonts w:ascii="Times New Roman" w:eastAsia="Times New Roman" w:hAnsi="Times New Roman" w:cs="Times New Roman"/>
                <w:i/>
                <w:sz w:val="24"/>
                <w:szCs w:val="24"/>
              </w:rPr>
              <w:t>Estrategias experimentales para el mejoramiento de</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i/>
                <w:sz w:val="24"/>
                <w:szCs w:val="24"/>
              </w:rPr>
              <w:t>la calidad en la industria</w:t>
            </w:r>
            <w:r>
              <w:rPr>
                <w:rFonts w:ascii="Times New Roman" w:eastAsia="Times New Roman" w:hAnsi="Times New Roman" w:cs="Times New Roman"/>
                <w:sz w:val="24"/>
                <w:szCs w:val="24"/>
              </w:rPr>
              <w:t>. México: Grupo Editorial Iberoamérica.</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proofErr w:type="spellStart"/>
            <w:r>
              <w:rPr>
                <w:rFonts w:ascii="Times New Roman" w:eastAsia="Times New Roman" w:hAnsi="Times New Roman" w:cs="Times New Roman"/>
                <w:sz w:val="24"/>
                <w:szCs w:val="24"/>
              </w:rPr>
              <w:t>Llyod</w:t>
            </w:r>
            <w:proofErr w:type="spellEnd"/>
            <w:r>
              <w:rPr>
                <w:rFonts w:ascii="Times New Roman" w:eastAsia="Times New Roman" w:hAnsi="Times New Roman" w:cs="Times New Roman"/>
                <w:sz w:val="24"/>
                <w:szCs w:val="24"/>
              </w:rPr>
              <w:t xml:space="preserve"> W. C. (2001). </w:t>
            </w:r>
            <w:proofErr w:type="spellStart"/>
            <w:r>
              <w:rPr>
                <w:rFonts w:ascii="Times New Roman" w:eastAsia="Times New Roman" w:hAnsi="Times New Roman" w:cs="Times New Roman"/>
                <w:i/>
                <w:sz w:val="24"/>
                <w:szCs w:val="24"/>
              </w:rPr>
              <w:t>Reliability</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improvement</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with</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design</w:t>
            </w:r>
            <w:proofErr w:type="spellEnd"/>
            <w:r>
              <w:rPr>
                <w:rFonts w:ascii="Times New Roman" w:eastAsia="Times New Roman" w:hAnsi="Times New Roman" w:cs="Times New Roman"/>
                <w:i/>
                <w:sz w:val="24"/>
                <w:szCs w:val="24"/>
              </w:rPr>
              <w:t xml:space="preserve"> of </w:t>
            </w:r>
            <w:proofErr w:type="spellStart"/>
            <w:r>
              <w:rPr>
                <w:rFonts w:ascii="Times New Roman" w:eastAsia="Times New Roman" w:hAnsi="Times New Roman" w:cs="Times New Roman"/>
                <w:i/>
                <w:sz w:val="24"/>
                <w:szCs w:val="24"/>
              </w:rPr>
              <w:t>experiments</w:t>
            </w:r>
            <w:proofErr w:type="spellEnd"/>
            <w:r>
              <w:rPr>
                <w:rFonts w:ascii="Times New Roman" w:eastAsia="Times New Roman" w:hAnsi="Times New Roman" w:cs="Times New Roman"/>
                <w:sz w:val="24"/>
                <w:szCs w:val="24"/>
              </w:rPr>
              <w:t>. (2a. Ed.). USA: Marcel</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Dekker</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Mason, R. D. (2003). </w:t>
            </w:r>
            <w:r>
              <w:rPr>
                <w:rFonts w:ascii="Times New Roman" w:eastAsia="Times New Roman" w:hAnsi="Times New Roman" w:cs="Times New Roman"/>
                <w:i/>
                <w:sz w:val="24"/>
                <w:szCs w:val="24"/>
              </w:rPr>
              <w:t>Estadística para administración y economía</w:t>
            </w:r>
            <w:r>
              <w:rPr>
                <w:rFonts w:ascii="Times New Roman" w:eastAsia="Times New Roman" w:hAnsi="Times New Roman" w:cs="Times New Roman"/>
                <w:sz w:val="24"/>
                <w:szCs w:val="24"/>
              </w:rPr>
              <w:t xml:space="preserve">. (10ª. Ed.). México: </w:t>
            </w:r>
            <w:proofErr w:type="spellStart"/>
            <w:r>
              <w:rPr>
                <w:rFonts w:ascii="Times New Roman" w:eastAsia="Times New Roman" w:hAnsi="Times New Roman" w:cs="Times New Roman"/>
                <w:sz w:val="24"/>
                <w:szCs w:val="24"/>
              </w:rPr>
              <w:t>Alfaomega</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14. Mason, R. L., </w:t>
            </w:r>
            <w:proofErr w:type="spellStart"/>
            <w:r>
              <w:rPr>
                <w:rFonts w:ascii="Times New Roman" w:eastAsia="Times New Roman" w:hAnsi="Times New Roman" w:cs="Times New Roman"/>
                <w:sz w:val="24"/>
                <w:szCs w:val="24"/>
              </w:rPr>
              <w:t>Gunst</w:t>
            </w:r>
            <w:proofErr w:type="spellEnd"/>
            <w:r>
              <w:rPr>
                <w:rFonts w:ascii="Times New Roman" w:eastAsia="Times New Roman" w:hAnsi="Times New Roman" w:cs="Times New Roman"/>
                <w:sz w:val="24"/>
                <w:szCs w:val="24"/>
              </w:rPr>
              <w:t xml:space="preserve">, R. F. y </w:t>
            </w:r>
            <w:proofErr w:type="spellStart"/>
            <w:r>
              <w:rPr>
                <w:rFonts w:ascii="Times New Roman" w:eastAsia="Times New Roman" w:hAnsi="Times New Roman" w:cs="Times New Roman"/>
                <w:sz w:val="24"/>
                <w:szCs w:val="24"/>
              </w:rPr>
              <w:t>Hess</w:t>
            </w:r>
            <w:proofErr w:type="spellEnd"/>
            <w:r>
              <w:rPr>
                <w:rFonts w:ascii="Times New Roman" w:eastAsia="Times New Roman" w:hAnsi="Times New Roman" w:cs="Times New Roman"/>
                <w:sz w:val="24"/>
                <w:szCs w:val="24"/>
              </w:rPr>
              <w:t xml:space="preserve">, J. L. (2003). </w:t>
            </w:r>
            <w:proofErr w:type="spellStart"/>
            <w:r>
              <w:rPr>
                <w:rFonts w:ascii="Times New Roman" w:eastAsia="Times New Roman" w:hAnsi="Times New Roman" w:cs="Times New Roman"/>
                <w:i/>
                <w:sz w:val="24"/>
                <w:szCs w:val="24"/>
              </w:rPr>
              <w:t>Statistical</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design</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an</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analysis</w:t>
            </w:r>
            <w:proofErr w:type="spellEnd"/>
            <w:r>
              <w:rPr>
                <w:rFonts w:ascii="Times New Roman" w:eastAsia="Times New Roman" w:hAnsi="Times New Roman" w:cs="Times New Roman"/>
                <w:i/>
                <w:sz w:val="24"/>
                <w:szCs w:val="24"/>
              </w:rPr>
              <w:t xml:space="preserve"> of </w:t>
            </w:r>
            <w:proofErr w:type="spellStart"/>
            <w:r>
              <w:rPr>
                <w:rFonts w:ascii="Times New Roman" w:eastAsia="Times New Roman" w:hAnsi="Times New Roman" w:cs="Times New Roman"/>
                <w:i/>
                <w:sz w:val="24"/>
                <w:szCs w:val="24"/>
              </w:rPr>
              <w:t>experiments</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with</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i/>
                <w:sz w:val="24"/>
                <w:szCs w:val="24"/>
              </w:rPr>
              <w:t>applications</w:t>
            </w:r>
            <w:proofErr w:type="spellEnd"/>
            <w:r>
              <w:rPr>
                <w:rFonts w:ascii="Times New Roman" w:eastAsia="Times New Roman" w:hAnsi="Times New Roman" w:cs="Times New Roman"/>
                <w:i/>
                <w:sz w:val="24"/>
                <w:szCs w:val="24"/>
              </w:rPr>
              <w:t xml:space="preserve"> to </w:t>
            </w:r>
            <w:proofErr w:type="spellStart"/>
            <w:r>
              <w:rPr>
                <w:rFonts w:ascii="Times New Roman" w:eastAsia="Times New Roman" w:hAnsi="Times New Roman" w:cs="Times New Roman"/>
                <w:i/>
                <w:sz w:val="24"/>
                <w:szCs w:val="24"/>
              </w:rPr>
              <w:t>engineering</w:t>
            </w:r>
            <w:proofErr w:type="spellEnd"/>
            <w:r>
              <w:rPr>
                <w:rFonts w:ascii="Times New Roman" w:eastAsia="Times New Roman" w:hAnsi="Times New Roman" w:cs="Times New Roman"/>
                <w:i/>
                <w:sz w:val="24"/>
                <w:szCs w:val="24"/>
              </w:rPr>
              <w:t xml:space="preserve"> and </w:t>
            </w:r>
            <w:proofErr w:type="spellStart"/>
            <w:r>
              <w:rPr>
                <w:rFonts w:ascii="Times New Roman" w:eastAsia="Times New Roman" w:hAnsi="Times New Roman" w:cs="Times New Roman"/>
                <w:i/>
                <w:sz w:val="24"/>
                <w:szCs w:val="24"/>
              </w:rPr>
              <w:t>science</w:t>
            </w:r>
            <w:proofErr w:type="spellEnd"/>
            <w:r>
              <w:rPr>
                <w:rFonts w:ascii="Times New Roman" w:eastAsia="Times New Roman" w:hAnsi="Times New Roman" w:cs="Times New Roman"/>
                <w:sz w:val="24"/>
                <w:szCs w:val="24"/>
              </w:rPr>
              <w:t xml:space="preserve">. (2a. Ed.). USA: </w:t>
            </w:r>
            <w:proofErr w:type="spellStart"/>
            <w:r>
              <w:rPr>
                <w:rFonts w:ascii="Times New Roman" w:eastAsia="Times New Roman" w:hAnsi="Times New Roman" w:cs="Times New Roman"/>
                <w:sz w:val="24"/>
                <w:szCs w:val="24"/>
              </w:rPr>
              <w:t>Wiley</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Interscience</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Montgomery, D. C. (2010). </w:t>
            </w:r>
            <w:r>
              <w:rPr>
                <w:rFonts w:ascii="Times New Roman" w:eastAsia="Times New Roman" w:hAnsi="Times New Roman" w:cs="Times New Roman"/>
                <w:i/>
                <w:sz w:val="24"/>
                <w:szCs w:val="24"/>
              </w:rPr>
              <w:t>Diseño y análisis de experimentos</w:t>
            </w:r>
            <w:r>
              <w:rPr>
                <w:rFonts w:ascii="Times New Roman" w:eastAsia="Times New Roman" w:hAnsi="Times New Roman" w:cs="Times New Roman"/>
                <w:sz w:val="24"/>
                <w:szCs w:val="24"/>
              </w:rPr>
              <w:t xml:space="preserve">. (2ª. Ed.). México: </w:t>
            </w:r>
            <w:proofErr w:type="spellStart"/>
            <w:r>
              <w:rPr>
                <w:rFonts w:ascii="Times New Roman" w:eastAsia="Times New Roman" w:hAnsi="Times New Roman" w:cs="Times New Roman"/>
                <w:sz w:val="24"/>
                <w:szCs w:val="24"/>
              </w:rPr>
              <w:t>Limusa</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16. Montgomery, D. C. (2001).</w:t>
            </w:r>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Design</w:t>
            </w:r>
            <w:proofErr w:type="spellEnd"/>
            <w:r>
              <w:rPr>
                <w:rFonts w:ascii="Times New Roman" w:eastAsia="Times New Roman" w:hAnsi="Times New Roman" w:cs="Times New Roman"/>
                <w:i/>
                <w:sz w:val="24"/>
                <w:szCs w:val="24"/>
              </w:rPr>
              <w:t xml:space="preserve"> and </w:t>
            </w:r>
            <w:proofErr w:type="spellStart"/>
            <w:r>
              <w:rPr>
                <w:rFonts w:ascii="Times New Roman" w:eastAsia="Times New Roman" w:hAnsi="Times New Roman" w:cs="Times New Roman"/>
                <w:i/>
                <w:sz w:val="24"/>
                <w:szCs w:val="24"/>
              </w:rPr>
              <w:t>analysis</w:t>
            </w:r>
            <w:proofErr w:type="spellEnd"/>
            <w:r>
              <w:rPr>
                <w:rFonts w:ascii="Times New Roman" w:eastAsia="Times New Roman" w:hAnsi="Times New Roman" w:cs="Times New Roman"/>
                <w:i/>
                <w:sz w:val="24"/>
                <w:szCs w:val="24"/>
              </w:rPr>
              <w:t xml:space="preserve"> of </w:t>
            </w:r>
            <w:proofErr w:type="spellStart"/>
            <w:r>
              <w:rPr>
                <w:rFonts w:ascii="Times New Roman" w:eastAsia="Times New Roman" w:hAnsi="Times New Roman" w:cs="Times New Roman"/>
                <w:i/>
                <w:sz w:val="24"/>
                <w:szCs w:val="24"/>
              </w:rPr>
              <w:t>experiments</w:t>
            </w:r>
            <w:proofErr w:type="spellEnd"/>
            <w:r>
              <w:rPr>
                <w:rFonts w:ascii="Times New Roman" w:eastAsia="Times New Roman" w:hAnsi="Times New Roman" w:cs="Times New Roman"/>
                <w:sz w:val="24"/>
                <w:szCs w:val="24"/>
              </w:rPr>
              <w:t xml:space="preserve">. (5a. Ed.). USA: John </w:t>
            </w:r>
            <w:proofErr w:type="spellStart"/>
            <w:r>
              <w:rPr>
                <w:rFonts w:ascii="Times New Roman" w:eastAsia="Times New Roman" w:hAnsi="Times New Roman" w:cs="Times New Roman"/>
                <w:sz w:val="24"/>
                <w:szCs w:val="24"/>
              </w:rPr>
              <w:t>Wiley</w:t>
            </w:r>
            <w:proofErr w:type="spellEnd"/>
            <w:r>
              <w:rPr>
                <w:rFonts w:ascii="Times New Roman" w:eastAsia="Times New Roman" w:hAnsi="Times New Roman" w:cs="Times New Roman"/>
                <w:sz w:val="24"/>
                <w:szCs w:val="24"/>
              </w:rPr>
              <w:t xml:space="preserve"> and</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Wiley-Interscience</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19. Romero, V. R. (2008). </w:t>
            </w:r>
            <w:r>
              <w:rPr>
                <w:rFonts w:ascii="Times New Roman" w:eastAsia="Times New Roman" w:hAnsi="Times New Roman" w:cs="Times New Roman"/>
                <w:i/>
                <w:sz w:val="24"/>
                <w:szCs w:val="24"/>
              </w:rPr>
              <w:t>Métodos estadísticos en ingeniería</w:t>
            </w:r>
            <w:r>
              <w:rPr>
                <w:rFonts w:ascii="Times New Roman" w:eastAsia="Times New Roman" w:hAnsi="Times New Roman" w:cs="Times New Roman"/>
                <w:sz w:val="24"/>
                <w:szCs w:val="24"/>
              </w:rPr>
              <w:t xml:space="preserve">. México: </w:t>
            </w:r>
            <w:proofErr w:type="spellStart"/>
            <w:r>
              <w:rPr>
                <w:rFonts w:ascii="Times New Roman" w:eastAsia="Times New Roman" w:hAnsi="Times New Roman" w:cs="Times New Roman"/>
                <w:sz w:val="24"/>
                <w:szCs w:val="24"/>
              </w:rPr>
              <w:t>Limusa</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w:t>
            </w:r>
            <w:proofErr w:type="spellStart"/>
            <w:r>
              <w:rPr>
                <w:rFonts w:ascii="Times New Roman" w:eastAsia="Times New Roman" w:hAnsi="Times New Roman" w:cs="Times New Roman"/>
                <w:sz w:val="24"/>
                <w:szCs w:val="24"/>
              </w:rPr>
              <w:t>Weerahandi</w:t>
            </w:r>
            <w:proofErr w:type="spellEnd"/>
            <w:r>
              <w:rPr>
                <w:rFonts w:ascii="Times New Roman" w:eastAsia="Times New Roman" w:hAnsi="Times New Roman" w:cs="Times New Roman"/>
                <w:sz w:val="24"/>
                <w:szCs w:val="24"/>
              </w:rPr>
              <w:t xml:space="preserve">, S. (2004). </w:t>
            </w:r>
            <w:proofErr w:type="spellStart"/>
            <w:r>
              <w:rPr>
                <w:rFonts w:ascii="Times New Roman" w:eastAsia="Times New Roman" w:hAnsi="Times New Roman" w:cs="Times New Roman"/>
                <w:i/>
                <w:sz w:val="24"/>
                <w:szCs w:val="24"/>
              </w:rPr>
              <w:t>Generalized</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inference</w:t>
            </w:r>
            <w:proofErr w:type="spellEnd"/>
            <w:r>
              <w:rPr>
                <w:rFonts w:ascii="Times New Roman" w:eastAsia="Times New Roman" w:hAnsi="Times New Roman" w:cs="Times New Roman"/>
                <w:i/>
                <w:sz w:val="24"/>
                <w:szCs w:val="24"/>
              </w:rPr>
              <w:t xml:space="preserve"> in </w:t>
            </w:r>
            <w:proofErr w:type="spellStart"/>
            <w:r>
              <w:rPr>
                <w:rFonts w:ascii="Times New Roman" w:eastAsia="Times New Roman" w:hAnsi="Times New Roman" w:cs="Times New Roman"/>
                <w:i/>
                <w:sz w:val="24"/>
                <w:szCs w:val="24"/>
              </w:rPr>
              <w:t>repeated</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measures</w:t>
            </w:r>
            <w:proofErr w:type="spellEnd"/>
            <w:r>
              <w:rPr>
                <w:rFonts w:ascii="Times New Roman" w:eastAsia="Times New Roman" w:hAnsi="Times New Roman" w:cs="Times New Roman"/>
                <w:sz w:val="24"/>
                <w:szCs w:val="24"/>
              </w:rPr>
              <w:t xml:space="preserve">. USA: John </w:t>
            </w:r>
            <w:proofErr w:type="spellStart"/>
            <w:r>
              <w:rPr>
                <w:rFonts w:ascii="Times New Roman" w:eastAsia="Times New Roman" w:hAnsi="Times New Roman" w:cs="Times New Roman"/>
                <w:sz w:val="24"/>
                <w:szCs w:val="24"/>
              </w:rPr>
              <w:t>Wiley</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sons</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w:t>
            </w:r>
            <w:proofErr w:type="spellStart"/>
            <w:r>
              <w:rPr>
                <w:rFonts w:ascii="Times New Roman" w:eastAsia="Times New Roman" w:hAnsi="Times New Roman" w:cs="Times New Roman"/>
                <w:sz w:val="24"/>
                <w:szCs w:val="24"/>
              </w:rPr>
              <w:t>Wu</w:t>
            </w:r>
            <w:proofErr w:type="spellEnd"/>
            <w:r>
              <w:rPr>
                <w:rFonts w:ascii="Times New Roman" w:eastAsia="Times New Roman" w:hAnsi="Times New Roman" w:cs="Times New Roman"/>
                <w:sz w:val="24"/>
                <w:szCs w:val="24"/>
              </w:rPr>
              <w:t xml:space="preserve">, C. F. J. and Hamada, M. (2000). </w:t>
            </w:r>
            <w:proofErr w:type="spellStart"/>
            <w:r>
              <w:rPr>
                <w:rFonts w:ascii="Times New Roman" w:eastAsia="Times New Roman" w:hAnsi="Times New Roman" w:cs="Times New Roman"/>
                <w:sz w:val="24"/>
                <w:szCs w:val="24"/>
              </w:rPr>
              <w:t>Experiments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Planning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analysis</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parameter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design</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optimization</w:t>
            </w:r>
            <w:proofErr w:type="spellEnd"/>
            <w:r>
              <w:rPr>
                <w:rFonts w:ascii="Times New Roman" w:eastAsia="Times New Roman" w:hAnsi="Times New Roman" w:cs="Times New Roman"/>
                <w:sz w:val="24"/>
                <w:szCs w:val="24"/>
              </w:rPr>
              <w:t xml:space="preserve">. USA: </w:t>
            </w:r>
            <w:proofErr w:type="spellStart"/>
            <w:r>
              <w:rPr>
                <w:rFonts w:ascii="Times New Roman" w:eastAsia="Times New Roman" w:hAnsi="Times New Roman" w:cs="Times New Roman"/>
                <w:sz w:val="24"/>
                <w:szCs w:val="24"/>
              </w:rPr>
              <w:t>Wiley-Interscience</w:t>
            </w:r>
            <w:proofErr w:type="spellEnd"/>
            <w:r>
              <w:rPr>
                <w:rFonts w:ascii="Times New Roman" w:eastAsia="Times New Roman" w:hAnsi="Times New Roman" w:cs="Times New Roman"/>
                <w:sz w:val="24"/>
                <w:szCs w:val="24"/>
              </w:rPr>
              <w:t>.</w:t>
            </w:r>
          </w:p>
          <w:p w:rsidR="00E50F0B" w:rsidRDefault="00E50F0B">
            <w:pPr>
              <w:ind w:left="0"/>
              <w:jc w:val="left"/>
              <w:rPr>
                <w:rFonts w:ascii="Times New Roman" w:eastAsia="Times New Roman" w:hAnsi="Times New Roman" w:cs="Times New Roman"/>
                <w:sz w:val="24"/>
                <w:szCs w:val="24"/>
              </w:rPr>
            </w:pPr>
          </w:p>
          <w:p w:rsidR="00E50F0B" w:rsidRDefault="00E50F0B">
            <w:pPr>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Lecturas:</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Aguirre Torres, Víctor. A Simple </w:t>
            </w:r>
            <w:proofErr w:type="spellStart"/>
            <w:r>
              <w:rPr>
                <w:rFonts w:ascii="Times New Roman" w:eastAsia="Times New Roman" w:hAnsi="Times New Roman" w:cs="Times New Roman"/>
                <w:sz w:val="24"/>
                <w:szCs w:val="24"/>
              </w:rPr>
              <w:t>Analysis</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Unreplicated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Factorials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with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Possible</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Abnormalities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25 (3): 183-187, </w:t>
            </w:r>
            <w:proofErr w:type="spellStart"/>
            <w:r>
              <w:rPr>
                <w:rFonts w:ascii="Times New Roman" w:eastAsia="Times New Roman" w:hAnsi="Times New Roman" w:cs="Times New Roman"/>
                <w:sz w:val="24"/>
                <w:szCs w:val="24"/>
              </w:rPr>
              <w:t>July</w:t>
            </w:r>
            <w:proofErr w:type="spellEnd"/>
            <w:r>
              <w:rPr>
                <w:rFonts w:ascii="Times New Roman" w:eastAsia="Times New Roman" w:hAnsi="Times New Roman" w:cs="Times New Roman"/>
                <w:sz w:val="24"/>
                <w:szCs w:val="24"/>
              </w:rPr>
              <w:t xml:space="preserve"> 1993.</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Anderson-Cook, Christine. </w:t>
            </w:r>
            <w:proofErr w:type="spellStart"/>
            <w:r>
              <w:rPr>
                <w:rFonts w:ascii="Times New Roman" w:eastAsia="Times New Roman" w:hAnsi="Times New Roman" w:cs="Times New Roman"/>
                <w:sz w:val="24"/>
                <w:szCs w:val="24"/>
              </w:rPr>
              <w:t>Beyond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Sample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Size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Progress</w:t>
            </w:r>
            <w:proofErr w:type="spellEnd"/>
            <w:r>
              <w:rPr>
                <w:rFonts w:ascii="Times New Roman" w:eastAsia="Times New Roman" w:hAnsi="Times New Roman" w:cs="Times New Roman"/>
                <w:sz w:val="24"/>
                <w:szCs w:val="24"/>
              </w:rPr>
              <w:t xml:space="preserve">. 37 (12): 88-90, </w:t>
            </w:r>
            <w:proofErr w:type="spellStart"/>
            <w:r>
              <w:rPr>
                <w:rFonts w:ascii="Times New Roman" w:eastAsia="Times New Roman" w:hAnsi="Times New Roman" w:cs="Times New Roman"/>
                <w:sz w:val="24"/>
                <w:szCs w:val="24"/>
              </w:rPr>
              <w:t>December</w:t>
            </w:r>
            <w:proofErr w:type="spellEnd"/>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2004.</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Anderson-Cook, Christine. </w:t>
            </w:r>
            <w:proofErr w:type="spellStart"/>
            <w:r>
              <w:rPr>
                <w:rFonts w:ascii="Times New Roman" w:eastAsia="Times New Roman" w:hAnsi="Times New Roman" w:cs="Times New Roman"/>
                <w:sz w:val="24"/>
                <w:szCs w:val="24"/>
              </w:rPr>
              <w:t>What</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When</w:t>
            </w:r>
            <w:proofErr w:type="spellEnd"/>
            <w:r>
              <w:rPr>
                <w:rFonts w:ascii="Times New Roman" w:eastAsia="Times New Roman" w:hAnsi="Times New Roman" w:cs="Times New Roman"/>
                <w:sz w:val="24"/>
                <w:szCs w:val="24"/>
              </w:rPr>
              <w:t xml:space="preserve"> To </w:t>
            </w:r>
            <w:proofErr w:type="spellStart"/>
            <w:r>
              <w:rPr>
                <w:rFonts w:ascii="Times New Roman" w:eastAsia="Times New Roman" w:hAnsi="Times New Roman" w:cs="Times New Roman"/>
                <w:sz w:val="24"/>
                <w:szCs w:val="24"/>
              </w:rPr>
              <w:t>Randomize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Progress</w:t>
            </w:r>
            <w:proofErr w:type="spellEnd"/>
            <w:r>
              <w:rPr>
                <w:rFonts w:ascii="Times New Roman" w:eastAsia="Times New Roman" w:hAnsi="Times New Roman" w:cs="Times New Roman"/>
                <w:sz w:val="24"/>
                <w:szCs w:val="24"/>
              </w:rPr>
              <w:t>. 39 (4): 59-62,</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April</w:t>
            </w:r>
            <w:proofErr w:type="spellEnd"/>
            <w:r>
              <w:rPr>
                <w:rFonts w:ascii="Times New Roman" w:eastAsia="Times New Roman" w:hAnsi="Times New Roman" w:cs="Times New Roman"/>
                <w:sz w:val="24"/>
                <w:szCs w:val="24"/>
              </w:rPr>
              <w:t xml:space="preserve"> 2006.</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roofErr w:type="spellStart"/>
            <w:r>
              <w:rPr>
                <w:rFonts w:ascii="Times New Roman" w:eastAsia="Times New Roman" w:hAnsi="Times New Roman" w:cs="Times New Roman"/>
                <w:sz w:val="24"/>
                <w:szCs w:val="24"/>
              </w:rPr>
              <w:t>Ankenman</w:t>
            </w:r>
            <w:proofErr w:type="spellEnd"/>
            <w:r>
              <w:rPr>
                <w:rFonts w:ascii="Times New Roman" w:eastAsia="Times New Roman" w:hAnsi="Times New Roman" w:cs="Times New Roman"/>
                <w:sz w:val="24"/>
                <w:szCs w:val="24"/>
              </w:rPr>
              <w:t xml:space="preserve">, Bruce E. </w:t>
            </w:r>
            <w:proofErr w:type="spellStart"/>
            <w:r>
              <w:rPr>
                <w:rFonts w:ascii="Times New Roman" w:eastAsia="Times New Roman" w:hAnsi="Times New Roman" w:cs="Times New Roman"/>
                <w:sz w:val="24"/>
                <w:szCs w:val="24"/>
              </w:rPr>
              <w:t>Design</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Experiments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with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Two</w:t>
            </w:r>
            <w:proofErr w:type="spellEnd"/>
            <w:r>
              <w:rPr>
                <w:rFonts w:ascii="Times New Roman" w:eastAsia="Times New Roman" w:hAnsi="Times New Roman" w:cs="Times New Roman"/>
                <w:sz w:val="24"/>
                <w:szCs w:val="24"/>
              </w:rPr>
              <w:t xml:space="preserve">-and </w:t>
            </w:r>
            <w:proofErr w:type="spellStart"/>
            <w:r>
              <w:rPr>
                <w:rFonts w:ascii="Times New Roman" w:eastAsia="Times New Roman" w:hAnsi="Times New Roman" w:cs="Times New Roman"/>
                <w:sz w:val="24"/>
                <w:szCs w:val="24"/>
              </w:rPr>
              <w:t>Four-Level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Factors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31 (4): 363-375, </w:t>
            </w:r>
            <w:proofErr w:type="spellStart"/>
            <w:r>
              <w:rPr>
                <w:rFonts w:ascii="Times New Roman" w:eastAsia="Times New Roman" w:hAnsi="Times New Roman" w:cs="Times New Roman"/>
                <w:sz w:val="24"/>
                <w:szCs w:val="24"/>
              </w:rPr>
              <w:t>October</w:t>
            </w:r>
            <w:proofErr w:type="spellEnd"/>
            <w:r>
              <w:rPr>
                <w:rFonts w:ascii="Times New Roman" w:eastAsia="Times New Roman" w:hAnsi="Times New Roman" w:cs="Times New Roman"/>
                <w:sz w:val="24"/>
                <w:szCs w:val="24"/>
              </w:rPr>
              <w:t xml:space="preserve"> 1999.</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5. </w:t>
            </w:r>
            <w:proofErr w:type="spellStart"/>
            <w:r>
              <w:rPr>
                <w:rFonts w:ascii="Times New Roman" w:eastAsia="Times New Roman" w:hAnsi="Times New Roman" w:cs="Times New Roman"/>
                <w:sz w:val="24"/>
                <w:szCs w:val="24"/>
              </w:rPr>
              <w:t>Avrillon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Laetitia</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Pillet</w:t>
            </w:r>
            <w:proofErr w:type="spellEnd"/>
            <w:r>
              <w:rPr>
                <w:rFonts w:ascii="Times New Roman" w:eastAsia="Times New Roman" w:hAnsi="Times New Roman" w:cs="Times New Roman"/>
                <w:sz w:val="24"/>
                <w:szCs w:val="24"/>
              </w:rPr>
              <w:t xml:space="preserve">, Maurice. Experimental </w:t>
            </w:r>
            <w:proofErr w:type="spellStart"/>
            <w:r>
              <w:rPr>
                <w:rFonts w:ascii="Times New Roman" w:eastAsia="Times New Roman" w:hAnsi="Times New Roman" w:cs="Times New Roman"/>
                <w:sz w:val="24"/>
                <w:szCs w:val="24"/>
              </w:rPr>
              <w:t>Designs</w:t>
            </w:r>
            <w:proofErr w:type="spellEnd"/>
            <w:r>
              <w:rPr>
                <w:rFonts w:ascii="Times New Roman" w:eastAsia="Times New Roman" w:hAnsi="Times New Roman" w:cs="Times New Roman"/>
                <w:sz w:val="24"/>
                <w:szCs w:val="24"/>
              </w:rPr>
              <w:t xml:space="preserve"> in </w:t>
            </w:r>
            <w:proofErr w:type="spellStart"/>
            <w:r>
              <w:rPr>
                <w:rFonts w:ascii="Times New Roman" w:eastAsia="Times New Roman" w:hAnsi="Times New Roman" w:cs="Times New Roman"/>
                <w:sz w:val="24"/>
                <w:szCs w:val="24"/>
              </w:rPr>
              <w:t>the</w:t>
            </w:r>
            <w:proofErr w:type="spellEnd"/>
            <w:r>
              <w:rPr>
                <w:rFonts w:ascii="Times New Roman" w:eastAsia="Times New Roman" w:hAnsi="Times New Roman" w:cs="Times New Roman"/>
                <w:sz w:val="24"/>
                <w:szCs w:val="24"/>
              </w:rPr>
              <w:t xml:space="preserve"> High </w:t>
            </w:r>
            <w:proofErr w:type="spellStart"/>
            <w:r>
              <w:rPr>
                <w:rFonts w:ascii="Times New Roman" w:eastAsia="Times New Roman" w:hAnsi="Times New Roman" w:cs="Times New Roman"/>
                <w:sz w:val="24"/>
                <w:szCs w:val="24"/>
              </w:rPr>
              <w:t>Added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Value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Products</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Industry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Engineering</w:t>
            </w:r>
            <w:proofErr w:type="spellEnd"/>
            <w:r>
              <w:rPr>
                <w:rFonts w:ascii="Times New Roman" w:eastAsia="Times New Roman" w:hAnsi="Times New Roman" w:cs="Times New Roman"/>
                <w:sz w:val="24"/>
                <w:szCs w:val="24"/>
              </w:rPr>
              <w:t xml:space="preserve">. 17 (4): 711-718, </w:t>
            </w:r>
            <w:proofErr w:type="spellStart"/>
            <w:r>
              <w:rPr>
                <w:rFonts w:ascii="Times New Roman" w:eastAsia="Times New Roman" w:hAnsi="Times New Roman" w:cs="Times New Roman"/>
                <w:sz w:val="24"/>
                <w:szCs w:val="24"/>
              </w:rPr>
              <w:t>October-December</w:t>
            </w:r>
            <w:proofErr w:type="spellEnd"/>
            <w:r>
              <w:rPr>
                <w:rFonts w:ascii="Times New Roman" w:eastAsia="Times New Roman" w:hAnsi="Times New Roman" w:cs="Times New Roman"/>
                <w:sz w:val="24"/>
                <w:szCs w:val="24"/>
              </w:rPr>
              <w:t xml:space="preserve"> 2005.</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proofErr w:type="spellStart"/>
            <w:r>
              <w:rPr>
                <w:rFonts w:ascii="Times New Roman" w:eastAsia="Times New Roman" w:hAnsi="Times New Roman" w:cs="Times New Roman"/>
                <w:sz w:val="24"/>
                <w:szCs w:val="24"/>
              </w:rPr>
              <w:t>Barton</w:t>
            </w:r>
            <w:proofErr w:type="spellEnd"/>
            <w:r>
              <w:rPr>
                <w:rFonts w:ascii="Times New Roman" w:eastAsia="Times New Roman" w:hAnsi="Times New Roman" w:cs="Times New Roman"/>
                <w:sz w:val="24"/>
                <w:szCs w:val="24"/>
              </w:rPr>
              <w:t xml:space="preserve">, Russell R. </w:t>
            </w:r>
            <w:proofErr w:type="spellStart"/>
            <w:r>
              <w:rPr>
                <w:rFonts w:ascii="Times New Roman" w:eastAsia="Times New Roman" w:hAnsi="Times New Roman" w:cs="Times New Roman"/>
                <w:sz w:val="24"/>
                <w:szCs w:val="24"/>
              </w:rPr>
              <w:t>Design-Plots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for</w:t>
            </w:r>
            <w:proofErr w:type="spellEnd"/>
            <w:r>
              <w:rPr>
                <w:rFonts w:ascii="Times New Roman" w:eastAsia="Times New Roman" w:hAnsi="Times New Roman" w:cs="Times New Roman"/>
                <w:sz w:val="24"/>
                <w:szCs w:val="24"/>
              </w:rPr>
              <w:t xml:space="preserve"> Factorial and </w:t>
            </w:r>
            <w:proofErr w:type="spellStart"/>
            <w:r>
              <w:rPr>
                <w:rFonts w:ascii="Times New Roman" w:eastAsia="Times New Roman" w:hAnsi="Times New Roman" w:cs="Times New Roman"/>
                <w:sz w:val="24"/>
                <w:szCs w:val="24"/>
              </w:rPr>
              <w:t>Fractional</w:t>
            </w:r>
            <w:proofErr w:type="spellEnd"/>
            <w:r>
              <w:rPr>
                <w:rFonts w:ascii="Times New Roman" w:eastAsia="Times New Roman" w:hAnsi="Times New Roman" w:cs="Times New Roman"/>
                <w:sz w:val="24"/>
                <w:szCs w:val="24"/>
              </w:rPr>
              <w:t xml:space="preserve">-Factorial </w:t>
            </w:r>
            <w:proofErr w:type="spellStart"/>
            <w:r>
              <w:rPr>
                <w:rFonts w:ascii="Times New Roman" w:eastAsia="Times New Roman" w:hAnsi="Times New Roman" w:cs="Times New Roman"/>
                <w:sz w:val="24"/>
                <w:szCs w:val="24"/>
              </w:rPr>
              <w:t>Designs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30 (1): 40-54, </w:t>
            </w:r>
            <w:proofErr w:type="spellStart"/>
            <w:r>
              <w:rPr>
                <w:rFonts w:ascii="Times New Roman" w:eastAsia="Times New Roman" w:hAnsi="Times New Roman" w:cs="Times New Roman"/>
                <w:sz w:val="24"/>
                <w:szCs w:val="24"/>
              </w:rPr>
              <w:t>January</w:t>
            </w:r>
            <w:proofErr w:type="spellEnd"/>
            <w:r>
              <w:rPr>
                <w:rFonts w:ascii="Times New Roman" w:eastAsia="Times New Roman" w:hAnsi="Times New Roman" w:cs="Times New Roman"/>
                <w:sz w:val="24"/>
                <w:szCs w:val="24"/>
              </w:rPr>
              <w:t xml:space="preserve"> 1998.</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proofErr w:type="spellStart"/>
            <w:r>
              <w:rPr>
                <w:rFonts w:ascii="Times New Roman" w:eastAsia="Times New Roman" w:hAnsi="Times New Roman" w:cs="Times New Roman"/>
                <w:sz w:val="24"/>
                <w:szCs w:val="24"/>
              </w:rPr>
              <w:t>Barton</w:t>
            </w:r>
            <w:proofErr w:type="spellEnd"/>
            <w:r>
              <w:rPr>
                <w:rFonts w:ascii="Times New Roman" w:eastAsia="Times New Roman" w:hAnsi="Times New Roman" w:cs="Times New Roman"/>
                <w:sz w:val="24"/>
                <w:szCs w:val="24"/>
              </w:rPr>
              <w:t>, Russell R. Pre-</w:t>
            </w:r>
            <w:proofErr w:type="spellStart"/>
            <w:r>
              <w:rPr>
                <w:rFonts w:ascii="Times New Roman" w:eastAsia="Times New Roman" w:hAnsi="Times New Roman" w:cs="Times New Roman"/>
                <w:sz w:val="24"/>
                <w:szCs w:val="24"/>
              </w:rPr>
              <w:t>Experiment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Planning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for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Designed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Experiments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Graphical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Methods</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29 (3) 307-316, </w:t>
            </w:r>
            <w:proofErr w:type="spellStart"/>
            <w:r>
              <w:rPr>
                <w:rFonts w:ascii="Times New Roman" w:eastAsia="Times New Roman" w:hAnsi="Times New Roman" w:cs="Times New Roman"/>
                <w:sz w:val="24"/>
                <w:szCs w:val="24"/>
              </w:rPr>
              <w:t>July</w:t>
            </w:r>
            <w:proofErr w:type="spellEnd"/>
            <w:r>
              <w:rPr>
                <w:rFonts w:ascii="Times New Roman" w:eastAsia="Times New Roman" w:hAnsi="Times New Roman" w:cs="Times New Roman"/>
                <w:sz w:val="24"/>
                <w:szCs w:val="24"/>
              </w:rPr>
              <w:t xml:space="preserve"> 1997.</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proofErr w:type="spellStart"/>
            <w:r>
              <w:rPr>
                <w:rFonts w:ascii="Times New Roman" w:eastAsia="Times New Roman" w:hAnsi="Times New Roman" w:cs="Times New Roman"/>
                <w:sz w:val="24"/>
                <w:szCs w:val="24"/>
              </w:rPr>
              <w:t>Bingham</w:t>
            </w:r>
            <w:proofErr w:type="spellEnd"/>
            <w:r>
              <w:rPr>
                <w:rFonts w:ascii="Times New Roman" w:eastAsia="Times New Roman" w:hAnsi="Times New Roman" w:cs="Times New Roman"/>
                <w:sz w:val="24"/>
                <w:szCs w:val="24"/>
              </w:rPr>
              <w:t xml:space="preserve">, D.R. and </w:t>
            </w:r>
            <w:proofErr w:type="spellStart"/>
            <w:r>
              <w:rPr>
                <w:rFonts w:ascii="Times New Roman" w:eastAsia="Times New Roman" w:hAnsi="Times New Roman" w:cs="Times New Roman"/>
                <w:sz w:val="24"/>
                <w:szCs w:val="24"/>
              </w:rPr>
              <w:t>Sitter</w:t>
            </w:r>
            <w:proofErr w:type="spellEnd"/>
            <w:r>
              <w:rPr>
                <w:rFonts w:ascii="Times New Roman" w:eastAsia="Times New Roman" w:hAnsi="Times New Roman" w:cs="Times New Roman"/>
                <w:sz w:val="24"/>
                <w:szCs w:val="24"/>
              </w:rPr>
              <w:t xml:space="preserve">, R. R. </w:t>
            </w:r>
            <w:proofErr w:type="spellStart"/>
            <w:r>
              <w:rPr>
                <w:rFonts w:ascii="Times New Roman" w:eastAsia="Times New Roman" w:hAnsi="Times New Roman" w:cs="Times New Roman"/>
                <w:sz w:val="24"/>
                <w:szCs w:val="24"/>
              </w:rPr>
              <w:t>Design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Issues</w:t>
            </w:r>
            <w:proofErr w:type="spellEnd"/>
            <w:r>
              <w:rPr>
                <w:rFonts w:ascii="Times New Roman" w:eastAsia="Times New Roman" w:hAnsi="Times New Roman" w:cs="Times New Roman"/>
                <w:sz w:val="24"/>
                <w:szCs w:val="24"/>
              </w:rPr>
              <w:t xml:space="preserve"> In </w:t>
            </w:r>
            <w:proofErr w:type="spellStart"/>
            <w:r>
              <w:rPr>
                <w:rFonts w:ascii="Times New Roman" w:eastAsia="Times New Roman" w:hAnsi="Times New Roman" w:cs="Times New Roman"/>
                <w:sz w:val="24"/>
                <w:szCs w:val="24"/>
              </w:rPr>
              <w:t>Fractional</w:t>
            </w:r>
            <w:proofErr w:type="spellEnd"/>
            <w:r>
              <w:rPr>
                <w:rFonts w:ascii="Times New Roman" w:eastAsia="Times New Roman" w:hAnsi="Times New Roman" w:cs="Times New Roman"/>
                <w:sz w:val="24"/>
                <w:szCs w:val="24"/>
              </w:rPr>
              <w:t xml:space="preserve"> Factorial Split-</w:t>
            </w:r>
            <w:proofErr w:type="spellStart"/>
            <w:r>
              <w:rPr>
                <w:rFonts w:ascii="Times New Roman" w:eastAsia="Times New Roman" w:hAnsi="Times New Roman" w:cs="Times New Roman"/>
                <w:sz w:val="24"/>
                <w:szCs w:val="24"/>
              </w:rPr>
              <w:t>Plot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Experiments</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33 (1): 2-15, </w:t>
            </w:r>
            <w:proofErr w:type="spellStart"/>
            <w:r>
              <w:rPr>
                <w:rFonts w:ascii="Times New Roman" w:eastAsia="Times New Roman" w:hAnsi="Times New Roman" w:cs="Times New Roman"/>
                <w:sz w:val="24"/>
                <w:szCs w:val="24"/>
              </w:rPr>
              <w:t>January</w:t>
            </w:r>
            <w:proofErr w:type="spellEnd"/>
            <w:r>
              <w:rPr>
                <w:rFonts w:ascii="Times New Roman" w:eastAsia="Times New Roman" w:hAnsi="Times New Roman" w:cs="Times New Roman"/>
                <w:sz w:val="24"/>
                <w:szCs w:val="24"/>
              </w:rPr>
              <w:t xml:space="preserve"> 2001.</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proofErr w:type="spellStart"/>
            <w:r>
              <w:rPr>
                <w:rFonts w:ascii="Times New Roman" w:eastAsia="Times New Roman" w:hAnsi="Times New Roman" w:cs="Times New Roman"/>
                <w:sz w:val="24"/>
                <w:szCs w:val="24"/>
              </w:rPr>
              <w:t>Bisgaard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Soren</w:t>
            </w:r>
            <w:proofErr w:type="spellEnd"/>
            <w:r>
              <w:rPr>
                <w:rFonts w:ascii="Times New Roman" w:eastAsia="Times New Roman" w:hAnsi="Times New Roman" w:cs="Times New Roman"/>
                <w:sz w:val="24"/>
                <w:szCs w:val="24"/>
              </w:rPr>
              <w:t xml:space="preserve">. A </w:t>
            </w:r>
            <w:proofErr w:type="spellStart"/>
            <w:r>
              <w:rPr>
                <w:rFonts w:ascii="Times New Roman" w:eastAsia="Times New Roman" w:hAnsi="Times New Roman" w:cs="Times New Roman"/>
                <w:sz w:val="24"/>
                <w:szCs w:val="24"/>
              </w:rPr>
              <w:t>Method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for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Identifying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Contrasts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for</w:t>
            </w:r>
            <w:proofErr w:type="spellEnd"/>
            <w:r>
              <w:rPr>
                <w:rFonts w:ascii="Times New Roman" w:eastAsia="Times New Roman" w:hAnsi="Times New Roman" w:cs="Times New Roman"/>
                <w:sz w:val="24"/>
                <w:szCs w:val="24"/>
              </w:rPr>
              <w:t xml:space="preserve"> 2k-p </w:t>
            </w:r>
            <w:proofErr w:type="spellStart"/>
            <w:r>
              <w:rPr>
                <w:rFonts w:ascii="Times New Roman" w:eastAsia="Times New Roman" w:hAnsi="Times New Roman" w:cs="Times New Roman"/>
                <w:sz w:val="24"/>
                <w:szCs w:val="24"/>
              </w:rPr>
              <w:t>Experiments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25 (1): 28-35, </w:t>
            </w:r>
            <w:proofErr w:type="spellStart"/>
            <w:r>
              <w:rPr>
                <w:rFonts w:ascii="Times New Roman" w:eastAsia="Times New Roman" w:hAnsi="Times New Roman" w:cs="Times New Roman"/>
                <w:sz w:val="24"/>
                <w:szCs w:val="24"/>
              </w:rPr>
              <w:t>January</w:t>
            </w:r>
            <w:proofErr w:type="spellEnd"/>
            <w:r>
              <w:rPr>
                <w:rFonts w:ascii="Times New Roman" w:eastAsia="Times New Roman" w:hAnsi="Times New Roman" w:cs="Times New Roman"/>
                <w:sz w:val="24"/>
                <w:szCs w:val="24"/>
              </w:rPr>
              <w:t xml:space="preserve"> 1993.</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spellStart"/>
            <w:r>
              <w:rPr>
                <w:rFonts w:ascii="Times New Roman" w:eastAsia="Times New Roman" w:hAnsi="Times New Roman" w:cs="Times New Roman"/>
                <w:sz w:val="24"/>
                <w:szCs w:val="24"/>
              </w:rPr>
              <w:t>Bisgaard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Soren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Blocking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Generators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for</w:t>
            </w:r>
            <w:proofErr w:type="spellEnd"/>
            <w:r>
              <w:rPr>
                <w:rFonts w:ascii="Times New Roman" w:eastAsia="Times New Roman" w:hAnsi="Times New Roman" w:cs="Times New Roman"/>
                <w:sz w:val="24"/>
                <w:szCs w:val="24"/>
              </w:rPr>
              <w:t xml:space="preserve"> Small 2k-p </w:t>
            </w:r>
            <w:proofErr w:type="spellStart"/>
            <w:r>
              <w:rPr>
                <w:rFonts w:ascii="Times New Roman" w:eastAsia="Times New Roman" w:hAnsi="Times New Roman" w:cs="Times New Roman"/>
                <w:sz w:val="24"/>
                <w:szCs w:val="24"/>
              </w:rPr>
              <w:t>Designs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 (4): 288-296, </w:t>
            </w:r>
            <w:proofErr w:type="spellStart"/>
            <w:r>
              <w:rPr>
                <w:rFonts w:ascii="Times New Roman" w:eastAsia="Times New Roman" w:hAnsi="Times New Roman" w:cs="Times New Roman"/>
                <w:sz w:val="24"/>
                <w:szCs w:val="24"/>
              </w:rPr>
              <w:t>October</w:t>
            </w:r>
            <w:proofErr w:type="spellEnd"/>
            <w:r>
              <w:rPr>
                <w:rFonts w:ascii="Times New Roman" w:eastAsia="Times New Roman" w:hAnsi="Times New Roman" w:cs="Times New Roman"/>
                <w:sz w:val="24"/>
                <w:szCs w:val="24"/>
              </w:rPr>
              <w:t xml:space="preserve"> 1994.</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proofErr w:type="spellStart"/>
            <w:r>
              <w:rPr>
                <w:rFonts w:ascii="Times New Roman" w:eastAsia="Times New Roman" w:hAnsi="Times New Roman" w:cs="Times New Roman"/>
                <w:sz w:val="24"/>
                <w:szCs w:val="24"/>
              </w:rPr>
              <w:t>Bisgaard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Soren</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Fuller</w:t>
            </w:r>
            <w:proofErr w:type="spellEnd"/>
            <w:r>
              <w:rPr>
                <w:rFonts w:ascii="Times New Roman" w:eastAsia="Times New Roman" w:hAnsi="Times New Roman" w:cs="Times New Roman"/>
                <w:sz w:val="24"/>
                <w:szCs w:val="24"/>
              </w:rPr>
              <w:t xml:space="preserve">, Howard T. </w:t>
            </w:r>
            <w:proofErr w:type="spellStart"/>
            <w:r>
              <w:rPr>
                <w:rFonts w:ascii="Times New Roman" w:eastAsia="Times New Roman" w:hAnsi="Times New Roman" w:cs="Times New Roman"/>
                <w:sz w:val="24"/>
                <w:szCs w:val="24"/>
              </w:rPr>
              <w:t>Sample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Sizes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Estimates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for</w:t>
            </w:r>
            <w:proofErr w:type="spellEnd"/>
            <w:r>
              <w:rPr>
                <w:rFonts w:ascii="Times New Roman" w:eastAsia="Times New Roman" w:hAnsi="Times New Roman" w:cs="Times New Roman"/>
                <w:sz w:val="24"/>
                <w:szCs w:val="24"/>
              </w:rPr>
              <w:t xml:space="preserve"> 2k-p </w:t>
            </w:r>
            <w:proofErr w:type="spellStart"/>
            <w:r>
              <w:rPr>
                <w:rFonts w:ascii="Times New Roman" w:eastAsia="Times New Roman" w:hAnsi="Times New Roman" w:cs="Times New Roman"/>
                <w:sz w:val="24"/>
                <w:szCs w:val="24"/>
              </w:rPr>
              <w:t>Designs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with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Binary</w:t>
            </w:r>
            <w:proofErr w:type="spellEnd"/>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Responses.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27 (4): 344-354, </w:t>
            </w:r>
            <w:proofErr w:type="spellStart"/>
            <w:r>
              <w:rPr>
                <w:rFonts w:ascii="Times New Roman" w:eastAsia="Times New Roman" w:hAnsi="Times New Roman" w:cs="Times New Roman"/>
                <w:sz w:val="24"/>
                <w:szCs w:val="24"/>
              </w:rPr>
              <w:t>October</w:t>
            </w:r>
            <w:proofErr w:type="spellEnd"/>
            <w:r>
              <w:rPr>
                <w:rFonts w:ascii="Times New Roman" w:eastAsia="Times New Roman" w:hAnsi="Times New Roman" w:cs="Times New Roman"/>
                <w:sz w:val="24"/>
                <w:szCs w:val="24"/>
              </w:rPr>
              <w:t xml:space="preserve"> 1995.</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12. </w:t>
            </w:r>
            <w:proofErr w:type="spellStart"/>
            <w:r>
              <w:rPr>
                <w:rFonts w:ascii="Times New Roman" w:eastAsia="Times New Roman" w:hAnsi="Times New Roman" w:cs="Times New Roman"/>
                <w:sz w:val="24"/>
                <w:szCs w:val="24"/>
              </w:rPr>
              <w:t>Bisgaard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Soren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Vivacqua</w:t>
            </w:r>
            <w:proofErr w:type="spellEnd"/>
            <w:r>
              <w:rPr>
                <w:rFonts w:ascii="Times New Roman" w:eastAsia="Times New Roman" w:hAnsi="Times New Roman" w:cs="Times New Roman"/>
                <w:sz w:val="24"/>
                <w:szCs w:val="24"/>
              </w:rPr>
              <w:t xml:space="preserve">, Carla A. and de </w:t>
            </w:r>
            <w:proofErr w:type="spellStart"/>
            <w:r>
              <w:rPr>
                <w:rFonts w:ascii="Times New Roman" w:eastAsia="Times New Roman" w:hAnsi="Times New Roman" w:cs="Times New Roman"/>
                <w:sz w:val="24"/>
                <w:szCs w:val="24"/>
              </w:rPr>
              <w:t>Pinho</w:t>
            </w:r>
            <w:proofErr w:type="spellEnd"/>
            <w:r>
              <w:rPr>
                <w:rFonts w:ascii="Times New Roman" w:eastAsia="Times New Roman" w:hAnsi="Times New Roman" w:cs="Times New Roman"/>
                <w:sz w:val="24"/>
                <w:szCs w:val="24"/>
              </w:rPr>
              <w:t xml:space="preserve">, André L. S.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Quandaries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Not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All</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Models</w:t>
            </w:r>
            <w:proofErr w:type="spellEnd"/>
            <w:r>
              <w:rPr>
                <w:rFonts w:ascii="Times New Roman" w:eastAsia="Times New Roman" w:hAnsi="Times New Roman" w:cs="Times New Roman"/>
                <w:sz w:val="24"/>
                <w:szCs w:val="24"/>
              </w:rPr>
              <w:t xml:space="preserve"> Are </w:t>
            </w:r>
            <w:proofErr w:type="spellStart"/>
            <w:r>
              <w:rPr>
                <w:rFonts w:ascii="Times New Roman" w:eastAsia="Times New Roman" w:hAnsi="Times New Roman" w:cs="Times New Roman"/>
                <w:sz w:val="24"/>
                <w:szCs w:val="24"/>
              </w:rPr>
              <w:t>Polynomials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Engineering</w:t>
            </w:r>
            <w:proofErr w:type="spellEnd"/>
            <w:r>
              <w:rPr>
                <w:rFonts w:ascii="Times New Roman" w:eastAsia="Times New Roman" w:hAnsi="Times New Roman" w:cs="Times New Roman"/>
                <w:sz w:val="24"/>
                <w:szCs w:val="24"/>
              </w:rPr>
              <w:t xml:space="preserve">. 17 (1): 181-186, </w:t>
            </w:r>
            <w:proofErr w:type="spellStart"/>
            <w:r>
              <w:rPr>
                <w:rFonts w:ascii="Times New Roman" w:eastAsia="Times New Roman" w:hAnsi="Times New Roman" w:cs="Times New Roman"/>
                <w:sz w:val="24"/>
                <w:szCs w:val="24"/>
              </w:rPr>
              <w:t>January-March</w:t>
            </w:r>
            <w:proofErr w:type="spellEnd"/>
            <w:r>
              <w:rPr>
                <w:rFonts w:ascii="Times New Roman" w:eastAsia="Times New Roman" w:hAnsi="Times New Roman" w:cs="Times New Roman"/>
                <w:sz w:val="24"/>
                <w:szCs w:val="24"/>
              </w:rPr>
              <w:t xml:space="preserve"> 2005.</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proofErr w:type="spellStart"/>
            <w:r>
              <w:rPr>
                <w:rFonts w:ascii="Times New Roman" w:eastAsia="Times New Roman" w:hAnsi="Times New Roman" w:cs="Times New Roman"/>
                <w:sz w:val="24"/>
                <w:szCs w:val="24"/>
              </w:rPr>
              <w:t>Boroditsky</w:t>
            </w:r>
            <w:proofErr w:type="spellEnd"/>
            <w:r>
              <w:rPr>
                <w:rFonts w:ascii="Times New Roman" w:eastAsia="Times New Roman" w:hAnsi="Times New Roman" w:cs="Times New Roman"/>
                <w:sz w:val="24"/>
                <w:szCs w:val="24"/>
              </w:rPr>
              <w:t xml:space="preserve">, Vladimir, </w:t>
            </w:r>
            <w:proofErr w:type="spellStart"/>
            <w:r>
              <w:rPr>
                <w:rFonts w:ascii="Times New Roman" w:eastAsia="Times New Roman" w:hAnsi="Times New Roman" w:cs="Times New Roman"/>
                <w:sz w:val="24"/>
                <w:szCs w:val="24"/>
              </w:rPr>
              <w:t>Optimizing</w:t>
            </w:r>
            <w:proofErr w:type="spellEnd"/>
            <w:r>
              <w:rPr>
                <w:rFonts w:ascii="Times New Roman" w:eastAsia="Times New Roman" w:hAnsi="Times New Roman" w:cs="Times New Roman"/>
                <w:sz w:val="24"/>
                <w:szCs w:val="24"/>
              </w:rPr>
              <w:t xml:space="preserve"> Data </w:t>
            </w:r>
            <w:proofErr w:type="spellStart"/>
            <w:r>
              <w:rPr>
                <w:rFonts w:ascii="Times New Roman" w:eastAsia="Times New Roman" w:hAnsi="Times New Roman" w:cs="Times New Roman"/>
                <w:sz w:val="24"/>
                <w:szCs w:val="24"/>
              </w:rPr>
              <w:t>Warehouse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Design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Six</w:t>
            </w:r>
            <w:proofErr w:type="spellEnd"/>
            <w:r>
              <w:rPr>
                <w:rFonts w:ascii="Times New Roman" w:eastAsia="Times New Roman" w:hAnsi="Times New Roman" w:cs="Times New Roman"/>
                <w:sz w:val="24"/>
                <w:szCs w:val="24"/>
              </w:rPr>
              <w:t xml:space="preserve"> Sigma </w:t>
            </w:r>
            <w:proofErr w:type="spellStart"/>
            <w:r>
              <w:rPr>
                <w:rFonts w:ascii="Times New Roman" w:eastAsia="Times New Roman" w:hAnsi="Times New Roman" w:cs="Times New Roman"/>
                <w:sz w:val="24"/>
                <w:szCs w:val="24"/>
              </w:rPr>
              <w:t>Forum</w:t>
            </w:r>
            <w:proofErr w:type="spellEnd"/>
            <w:r>
              <w:rPr>
                <w:rFonts w:ascii="Times New Roman" w:eastAsia="Times New Roman" w:hAnsi="Times New Roman" w:cs="Times New Roman"/>
                <w:sz w:val="24"/>
                <w:szCs w:val="24"/>
              </w:rPr>
              <w:t xml:space="preserve"> Magazine. 5 (2):</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31-36, </w:t>
            </w:r>
            <w:proofErr w:type="spellStart"/>
            <w:r>
              <w:rPr>
                <w:rFonts w:ascii="Times New Roman" w:eastAsia="Times New Roman" w:hAnsi="Times New Roman" w:cs="Times New Roman"/>
                <w:sz w:val="24"/>
                <w:szCs w:val="24"/>
              </w:rPr>
              <w:t>February</w:t>
            </w:r>
            <w:proofErr w:type="spellEnd"/>
            <w:r>
              <w:rPr>
                <w:rFonts w:ascii="Times New Roman" w:eastAsia="Times New Roman" w:hAnsi="Times New Roman" w:cs="Times New Roman"/>
                <w:sz w:val="24"/>
                <w:szCs w:val="24"/>
              </w:rPr>
              <w:t xml:space="preserve"> 2006.</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proofErr w:type="spellStart"/>
            <w:r>
              <w:rPr>
                <w:rFonts w:ascii="Times New Roman" w:eastAsia="Times New Roman" w:hAnsi="Times New Roman" w:cs="Times New Roman"/>
                <w:sz w:val="24"/>
                <w:szCs w:val="24"/>
              </w:rPr>
              <w:t>Bower</w:t>
            </w:r>
            <w:proofErr w:type="spellEnd"/>
            <w:r>
              <w:rPr>
                <w:rFonts w:ascii="Times New Roman" w:eastAsia="Times New Roman" w:hAnsi="Times New Roman" w:cs="Times New Roman"/>
                <w:sz w:val="24"/>
                <w:szCs w:val="24"/>
              </w:rPr>
              <w:t xml:space="preserve">, Keith M. </w:t>
            </w:r>
            <w:proofErr w:type="spellStart"/>
            <w:r>
              <w:rPr>
                <w:rFonts w:ascii="Times New Roman" w:eastAsia="Times New Roman" w:hAnsi="Times New Roman" w:cs="Times New Roman"/>
                <w:sz w:val="24"/>
                <w:szCs w:val="24"/>
              </w:rPr>
              <w:t>Pac-Man</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the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Analysis</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Variance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Six</w:t>
            </w:r>
            <w:proofErr w:type="spellEnd"/>
            <w:r>
              <w:rPr>
                <w:rFonts w:ascii="Times New Roman" w:eastAsia="Times New Roman" w:hAnsi="Times New Roman" w:cs="Times New Roman"/>
                <w:sz w:val="24"/>
                <w:szCs w:val="24"/>
              </w:rPr>
              <w:t xml:space="preserve"> Sigma </w:t>
            </w:r>
            <w:proofErr w:type="spellStart"/>
            <w:r>
              <w:rPr>
                <w:rFonts w:ascii="Times New Roman" w:eastAsia="Times New Roman" w:hAnsi="Times New Roman" w:cs="Times New Roman"/>
                <w:sz w:val="24"/>
                <w:szCs w:val="24"/>
              </w:rPr>
              <w:t>Forum</w:t>
            </w:r>
            <w:proofErr w:type="spellEnd"/>
            <w:r>
              <w:rPr>
                <w:rFonts w:ascii="Times New Roman" w:eastAsia="Times New Roman" w:hAnsi="Times New Roman" w:cs="Times New Roman"/>
                <w:sz w:val="24"/>
                <w:szCs w:val="24"/>
              </w:rPr>
              <w:t xml:space="preserve"> Magazine. 4 (4):</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25-27, </w:t>
            </w:r>
            <w:proofErr w:type="spellStart"/>
            <w:r>
              <w:rPr>
                <w:rFonts w:ascii="Times New Roman" w:eastAsia="Times New Roman" w:hAnsi="Times New Roman" w:cs="Times New Roman"/>
                <w:sz w:val="24"/>
                <w:szCs w:val="24"/>
              </w:rPr>
              <w:t>November</w:t>
            </w:r>
            <w:proofErr w:type="spellEnd"/>
            <w:r>
              <w:rPr>
                <w:rFonts w:ascii="Times New Roman" w:eastAsia="Times New Roman" w:hAnsi="Times New Roman" w:cs="Times New Roman"/>
                <w:sz w:val="24"/>
                <w:szCs w:val="24"/>
              </w:rPr>
              <w:t xml:space="preserve"> 2005.</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w:t>
            </w:r>
            <w:proofErr w:type="spellStart"/>
            <w:r>
              <w:rPr>
                <w:rFonts w:ascii="Times New Roman" w:eastAsia="Times New Roman" w:hAnsi="Times New Roman" w:cs="Times New Roman"/>
                <w:sz w:val="24"/>
                <w:szCs w:val="24"/>
              </w:rPr>
              <w:t>Burdick</w:t>
            </w:r>
            <w:proofErr w:type="spellEnd"/>
            <w:r>
              <w:rPr>
                <w:rFonts w:ascii="Times New Roman" w:eastAsia="Times New Roman" w:hAnsi="Times New Roman" w:cs="Times New Roman"/>
                <w:sz w:val="24"/>
                <w:szCs w:val="24"/>
              </w:rPr>
              <w:t xml:space="preserve">, Richard K. </w:t>
            </w:r>
            <w:proofErr w:type="spellStart"/>
            <w:r>
              <w:rPr>
                <w:rFonts w:ascii="Times New Roman" w:eastAsia="Times New Roman" w:hAnsi="Times New Roman" w:cs="Times New Roman"/>
                <w:sz w:val="24"/>
                <w:szCs w:val="24"/>
              </w:rPr>
              <w:t>Using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Confidence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Intervals</w:t>
            </w:r>
            <w:proofErr w:type="spellEnd"/>
            <w:r>
              <w:rPr>
                <w:rFonts w:ascii="Times New Roman" w:eastAsia="Times New Roman" w:hAnsi="Times New Roman" w:cs="Times New Roman"/>
                <w:sz w:val="24"/>
                <w:szCs w:val="24"/>
              </w:rPr>
              <w:t xml:space="preserve"> to Test </w:t>
            </w:r>
            <w:proofErr w:type="spellStart"/>
            <w:r>
              <w:rPr>
                <w:rFonts w:ascii="Times New Roman" w:eastAsia="Times New Roman" w:hAnsi="Times New Roman" w:cs="Times New Roman"/>
                <w:sz w:val="24"/>
                <w:szCs w:val="24"/>
              </w:rPr>
              <w:t>Variance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Components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26 (1): 30-38, </w:t>
            </w:r>
            <w:proofErr w:type="spellStart"/>
            <w:r>
              <w:rPr>
                <w:rFonts w:ascii="Times New Roman" w:eastAsia="Times New Roman" w:hAnsi="Times New Roman" w:cs="Times New Roman"/>
                <w:sz w:val="24"/>
                <w:szCs w:val="24"/>
              </w:rPr>
              <w:t>January</w:t>
            </w:r>
            <w:proofErr w:type="spellEnd"/>
            <w:r>
              <w:rPr>
                <w:rFonts w:ascii="Times New Roman" w:eastAsia="Times New Roman" w:hAnsi="Times New Roman" w:cs="Times New Roman"/>
                <w:sz w:val="24"/>
                <w:szCs w:val="24"/>
              </w:rPr>
              <w:t xml:space="preserve"> 1994.</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w:t>
            </w:r>
            <w:proofErr w:type="spellStart"/>
            <w:r>
              <w:rPr>
                <w:rFonts w:ascii="Times New Roman" w:eastAsia="Times New Roman" w:hAnsi="Times New Roman" w:cs="Times New Roman"/>
                <w:sz w:val="24"/>
                <w:szCs w:val="24"/>
              </w:rPr>
              <w:t>Ch’ng</w:t>
            </w:r>
            <w:proofErr w:type="spellEnd"/>
            <w:r>
              <w:rPr>
                <w:rFonts w:ascii="Times New Roman" w:eastAsia="Times New Roman" w:hAnsi="Times New Roman" w:cs="Times New Roman"/>
                <w:sz w:val="24"/>
                <w:szCs w:val="24"/>
              </w:rPr>
              <w:t xml:space="preserve">, C. K., </w:t>
            </w:r>
            <w:proofErr w:type="spellStart"/>
            <w:r>
              <w:rPr>
                <w:rFonts w:ascii="Times New Roman" w:eastAsia="Times New Roman" w:hAnsi="Times New Roman" w:cs="Times New Roman"/>
                <w:sz w:val="24"/>
                <w:szCs w:val="24"/>
              </w:rPr>
              <w:t>Quah</w:t>
            </w:r>
            <w:proofErr w:type="spellEnd"/>
            <w:r>
              <w:rPr>
                <w:rFonts w:ascii="Times New Roman" w:eastAsia="Times New Roman" w:hAnsi="Times New Roman" w:cs="Times New Roman"/>
                <w:sz w:val="24"/>
                <w:szCs w:val="24"/>
              </w:rPr>
              <w:t xml:space="preserve">, S. H. and </w:t>
            </w:r>
            <w:proofErr w:type="spellStart"/>
            <w:r>
              <w:rPr>
                <w:rFonts w:ascii="Times New Roman" w:eastAsia="Times New Roman" w:hAnsi="Times New Roman" w:cs="Times New Roman"/>
                <w:sz w:val="24"/>
                <w:szCs w:val="24"/>
              </w:rPr>
              <w:t>Low</w:t>
            </w:r>
            <w:proofErr w:type="spellEnd"/>
            <w:r>
              <w:rPr>
                <w:rFonts w:ascii="Times New Roman" w:eastAsia="Times New Roman" w:hAnsi="Times New Roman" w:cs="Times New Roman"/>
                <w:sz w:val="24"/>
                <w:szCs w:val="24"/>
              </w:rPr>
              <w:t xml:space="preserve">, H. C. </w:t>
            </w:r>
            <w:proofErr w:type="spellStart"/>
            <w:r>
              <w:rPr>
                <w:rFonts w:ascii="Times New Roman" w:eastAsia="Times New Roman" w:hAnsi="Times New Roman" w:cs="Times New Roman"/>
                <w:sz w:val="24"/>
                <w:szCs w:val="24"/>
              </w:rPr>
              <w:t>The</w:t>
            </w:r>
            <w:proofErr w:type="spellEnd"/>
            <w:r>
              <w:rPr>
                <w:rFonts w:ascii="Times New Roman" w:eastAsia="Times New Roman" w:hAnsi="Times New Roman" w:cs="Times New Roman"/>
                <w:sz w:val="24"/>
                <w:szCs w:val="24"/>
              </w:rPr>
              <w:t xml:space="preserve"> MM-</w:t>
            </w:r>
            <w:proofErr w:type="spellStart"/>
            <w:r>
              <w:rPr>
                <w:rFonts w:ascii="Times New Roman" w:eastAsia="Times New Roman" w:hAnsi="Times New Roman" w:cs="Times New Roman"/>
                <w:sz w:val="24"/>
                <w:szCs w:val="24"/>
              </w:rPr>
              <w:t>Estimator</w:t>
            </w:r>
            <w:proofErr w:type="spellEnd"/>
            <w:r>
              <w:rPr>
                <w:rFonts w:ascii="Times New Roman" w:eastAsia="Times New Roman" w:hAnsi="Times New Roman" w:cs="Times New Roman"/>
                <w:sz w:val="24"/>
                <w:szCs w:val="24"/>
              </w:rPr>
              <w:t xml:space="preserve"> in Response Surface</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Methodology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Engineering</w:t>
            </w:r>
            <w:proofErr w:type="spellEnd"/>
            <w:r>
              <w:rPr>
                <w:rFonts w:ascii="Times New Roman" w:eastAsia="Times New Roman" w:hAnsi="Times New Roman" w:cs="Times New Roman"/>
                <w:sz w:val="24"/>
                <w:szCs w:val="24"/>
              </w:rPr>
              <w:t xml:space="preserve">. 17 (4): 561-565, </w:t>
            </w:r>
            <w:proofErr w:type="spellStart"/>
            <w:r>
              <w:rPr>
                <w:rFonts w:ascii="Times New Roman" w:eastAsia="Times New Roman" w:hAnsi="Times New Roman" w:cs="Times New Roman"/>
                <w:sz w:val="24"/>
                <w:szCs w:val="24"/>
              </w:rPr>
              <w:t>October-December</w:t>
            </w:r>
            <w:proofErr w:type="spellEnd"/>
            <w:r>
              <w:rPr>
                <w:rFonts w:ascii="Times New Roman" w:eastAsia="Times New Roman" w:hAnsi="Times New Roman" w:cs="Times New Roman"/>
                <w:sz w:val="24"/>
                <w:szCs w:val="24"/>
              </w:rPr>
              <w:t xml:space="preserve"> 2005.</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Chapman, Robert E. and </w:t>
            </w:r>
            <w:proofErr w:type="spellStart"/>
            <w:r>
              <w:rPr>
                <w:rFonts w:ascii="Times New Roman" w:eastAsia="Times New Roman" w:hAnsi="Times New Roman" w:cs="Times New Roman"/>
                <w:sz w:val="24"/>
                <w:szCs w:val="24"/>
              </w:rPr>
              <w:t>Svacha</w:t>
            </w:r>
            <w:proofErr w:type="spellEnd"/>
            <w:r>
              <w:rPr>
                <w:rFonts w:ascii="Times New Roman" w:eastAsia="Times New Roman" w:hAnsi="Times New Roman" w:cs="Times New Roman"/>
                <w:sz w:val="24"/>
                <w:szCs w:val="24"/>
              </w:rPr>
              <w:t xml:space="preserve">, David. </w:t>
            </w:r>
            <w:proofErr w:type="spellStart"/>
            <w:r>
              <w:rPr>
                <w:rFonts w:ascii="Times New Roman" w:eastAsia="Times New Roman" w:hAnsi="Times New Roman" w:cs="Times New Roman"/>
                <w:sz w:val="24"/>
                <w:szCs w:val="24"/>
              </w:rPr>
              <w:t>Designed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Experiment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with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Nonnormally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Distributed</w:t>
            </w:r>
            <w:proofErr w:type="spellEnd"/>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Responses.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Engineering</w:t>
            </w:r>
            <w:proofErr w:type="spellEnd"/>
            <w:r>
              <w:rPr>
                <w:rFonts w:ascii="Times New Roman" w:eastAsia="Times New Roman" w:hAnsi="Times New Roman" w:cs="Times New Roman"/>
                <w:sz w:val="24"/>
                <w:szCs w:val="24"/>
              </w:rPr>
              <w:t xml:space="preserve">. 18 (2): 179-188, </w:t>
            </w:r>
            <w:proofErr w:type="spellStart"/>
            <w:r>
              <w:rPr>
                <w:rFonts w:ascii="Times New Roman" w:eastAsia="Times New Roman" w:hAnsi="Times New Roman" w:cs="Times New Roman"/>
                <w:sz w:val="24"/>
                <w:szCs w:val="24"/>
              </w:rPr>
              <w:t>April</w:t>
            </w:r>
            <w:proofErr w:type="spellEnd"/>
            <w:r>
              <w:rPr>
                <w:rFonts w:ascii="Times New Roman" w:eastAsia="Times New Roman" w:hAnsi="Times New Roman" w:cs="Times New Roman"/>
                <w:sz w:val="24"/>
                <w:szCs w:val="24"/>
              </w:rPr>
              <w:t>-June 2006.</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18. </w:t>
            </w:r>
            <w:proofErr w:type="spellStart"/>
            <w:r>
              <w:rPr>
                <w:rFonts w:ascii="Times New Roman" w:eastAsia="Times New Roman" w:hAnsi="Times New Roman" w:cs="Times New Roman"/>
                <w:sz w:val="24"/>
                <w:szCs w:val="24"/>
              </w:rPr>
              <w:t>Draper</w:t>
            </w:r>
            <w:proofErr w:type="spellEnd"/>
            <w:r>
              <w:rPr>
                <w:rFonts w:ascii="Times New Roman" w:eastAsia="Times New Roman" w:hAnsi="Times New Roman" w:cs="Times New Roman"/>
                <w:sz w:val="24"/>
                <w:szCs w:val="24"/>
              </w:rPr>
              <w:t xml:space="preserve">, Norman R. and </w:t>
            </w:r>
            <w:proofErr w:type="spellStart"/>
            <w:r>
              <w:rPr>
                <w:rFonts w:ascii="Times New Roman" w:eastAsia="Times New Roman" w:hAnsi="Times New Roman" w:cs="Times New Roman"/>
                <w:sz w:val="24"/>
                <w:szCs w:val="24"/>
              </w:rPr>
              <w:t>Guttman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Irwin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Two-Level</w:t>
            </w:r>
            <w:proofErr w:type="spellEnd"/>
            <w:r>
              <w:rPr>
                <w:rFonts w:ascii="Times New Roman" w:eastAsia="Times New Roman" w:hAnsi="Times New Roman" w:cs="Times New Roman"/>
                <w:sz w:val="24"/>
                <w:szCs w:val="24"/>
              </w:rPr>
              <w:t xml:space="preserve"> Factorial and </w:t>
            </w:r>
            <w:proofErr w:type="spellStart"/>
            <w:r>
              <w:rPr>
                <w:rFonts w:ascii="Times New Roman" w:eastAsia="Times New Roman" w:hAnsi="Times New Roman" w:cs="Times New Roman"/>
                <w:sz w:val="24"/>
                <w:szCs w:val="24"/>
              </w:rPr>
              <w:t>Fractional</w:t>
            </w:r>
            <w:proofErr w:type="spellEnd"/>
            <w:r>
              <w:rPr>
                <w:rFonts w:ascii="Times New Roman" w:eastAsia="Times New Roman" w:hAnsi="Times New Roman" w:cs="Times New Roman"/>
                <w:sz w:val="24"/>
                <w:szCs w:val="24"/>
              </w:rPr>
              <w:t xml:space="preserve"> Factorial </w:t>
            </w:r>
            <w:proofErr w:type="spellStart"/>
            <w:r>
              <w:rPr>
                <w:rFonts w:ascii="Times New Roman" w:eastAsia="Times New Roman" w:hAnsi="Times New Roman" w:cs="Times New Roman"/>
                <w:sz w:val="24"/>
                <w:szCs w:val="24"/>
              </w:rPr>
              <w:t>Designs</w:t>
            </w:r>
            <w:proofErr w:type="spellEnd"/>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Blocks of </w:t>
            </w:r>
            <w:proofErr w:type="spellStart"/>
            <w:r>
              <w:rPr>
                <w:rFonts w:ascii="Times New Roman" w:eastAsia="Times New Roman" w:hAnsi="Times New Roman" w:cs="Times New Roman"/>
                <w:sz w:val="24"/>
                <w:szCs w:val="24"/>
              </w:rPr>
              <w:t>Size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Two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29 (1</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71-75, </w:t>
            </w:r>
            <w:proofErr w:type="spellStart"/>
            <w:r>
              <w:rPr>
                <w:rFonts w:ascii="Times New Roman" w:eastAsia="Times New Roman" w:hAnsi="Times New Roman" w:cs="Times New Roman"/>
                <w:sz w:val="24"/>
                <w:szCs w:val="24"/>
              </w:rPr>
              <w:t>January</w:t>
            </w:r>
            <w:proofErr w:type="spellEnd"/>
            <w:r>
              <w:rPr>
                <w:rFonts w:ascii="Times New Roman" w:eastAsia="Times New Roman" w:hAnsi="Times New Roman" w:cs="Times New Roman"/>
                <w:sz w:val="24"/>
                <w:szCs w:val="24"/>
              </w:rPr>
              <w:t xml:space="preserve"> 1997.</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19. </w:t>
            </w:r>
            <w:proofErr w:type="spellStart"/>
            <w:r>
              <w:rPr>
                <w:rFonts w:ascii="Times New Roman" w:eastAsia="Times New Roman" w:hAnsi="Times New Roman" w:cs="Times New Roman"/>
                <w:sz w:val="24"/>
                <w:szCs w:val="24"/>
              </w:rPr>
              <w:t>Dodgson</w:t>
            </w:r>
            <w:proofErr w:type="spellEnd"/>
            <w:r>
              <w:rPr>
                <w:rFonts w:ascii="Times New Roman" w:eastAsia="Times New Roman" w:hAnsi="Times New Roman" w:cs="Times New Roman"/>
                <w:sz w:val="24"/>
                <w:szCs w:val="24"/>
              </w:rPr>
              <w:t xml:space="preserve">, Jeffrey H. A </w:t>
            </w:r>
            <w:proofErr w:type="spellStart"/>
            <w:r>
              <w:rPr>
                <w:rFonts w:ascii="Times New Roman" w:eastAsia="Times New Roman" w:hAnsi="Times New Roman" w:cs="Times New Roman"/>
                <w:sz w:val="24"/>
                <w:szCs w:val="24"/>
              </w:rPr>
              <w:t>Graphical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Method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for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Assessing</w:t>
            </w:r>
            <w:proofErr w:type="spellEnd"/>
            <w:r>
              <w:rPr>
                <w:rFonts w:ascii="Times New Roman" w:eastAsia="Times New Roman" w:hAnsi="Times New Roman" w:cs="Times New Roman"/>
                <w:sz w:val="24"/>
                <w:szCs w:val="24"/>
              </w:rPr>
              <w:t xml:space="preserve"> Mean </w:t>
            </w:r>
            <w:proofErr w:type="spellStart"/>
            <w:r>
              <w:rPr>
                <w:rFonts w:ascii="Times New Roman" w:eastAsia="Times New Roman" w:hAnsi="Times New Roman" w:cs="Times New Roman"/>
                <w:sz w:val="24"/>
                <w:szCs w:val="24"/>
              </w:rPr>
              <w:t>Squares</w:t>
            </w:r>
            <w:proofErr w:type="spellEnd"/>
            <w:r>
              <w:rPr>
                <w:rFonts w:ascii="Times New Roman" w:eastAsia="Times New Roman" w:hAnsi="Times New Roman" w:cs="Times New Roman"/>
                <w:sz w:val="24"/>
                <w:szCs w:val="24"/>
              </w:rPr>
              <w:t xml:space="preserve"> in </w:t>
            </w:r>
            <w:proofErr w:type="spellStart"/>
            <w:r>
              <w:rPr>
                <w:rFonts w:ascii="Times New Roman" w:eastAsia="Times New Roman" w:hAnsi="Times New Roman" w:cs="Times New Roman"/>
                <w:sz w:val="24"/>
                <w:szCs w:val="24"/>
              </w:rPr>
              <w:t>Saturated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Fractional</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sons</w:t>
            </w:r>
            <w:proofErr w:type="spellEnd"/>
            <w:r>
              <w:rPr>
                <w:rFonts w:ascii="Times New Roman" w:eastAsia="Times New Roman" w:hAnsi="Times New Roman" w:cs="Times New Roman"/>
                <w:sz w:val="24"/>
                <w:szCs w:val="24"/>
              </w:rPr>
              <w:t>.</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Myers, R. H. Montgomery, D. C. y </w:t>
            </w:r>
            <w:proofErr w:type="spellStart"/>
            <w:r>
              <w:rPr>
                <w:rFonts w:ascii="Times New Roman" w:eastAsia="Times New Roman" w:hAnsi="Times New Roman" w:cs="Times New Roman"/>
                <w:sz w:val="24"/>
                <w:szCs w:val="24"/>
              </w:rPr>
              <w:t>Vinig</w:t>
            </w:r>
            <w:proofErr w:type="spellEnd"/>
            <w:r>
              <w:rPr>
                <w:rFonts w:ascii="Times New Roman" w:eastAsia="Times New Roman" w:hAnsi="Times New Roman" w:cs="Times New Roman"/>
                <w:sz w:val="24"/>
                <w:szCs w:val="24"/>
              </w:rPr>
              <w:t xml:space="preserve">, G. (2002). </w:t>
            </w:r>
            <w:proofErr w:type="spellStart"/>
            <w:r>
              <w:rPr>
                <w:rFonts w:ascii="Times New Roman" w:eastAsia="Times New Roman" w:hAnsi="Times New Roman" w:cs="Times New Roman"/>
                <w:i/>
                <w:sz w:val="24"/>
                <w:szCs w:val="24"/>
              </w:rPr>
              <w:t>Generalized</w:t>
            </w:r>
            <w:proofErr w:type="spellEnd"/>
            <w:r>
              <w:rPr>
                <w:rFonts w:ascii="Times New Roman" w:eastAsia="Times New Roman" w:hAnsi="Times New Roman" w:cs="Times New Roman"/>
                <w:i/>
                <w:sz w:val="24"/>
                <w:szCs w:val="24"/>
              </w:rPr>
              <w:t xml:space="preserve"> linear </w:t>
            </w:r>
            <w:proofErr w:type="spellStart"/>
            <w:r>
              <w:rPr>
                <w:rFonts w:ascii="Times New Roman" w:eastAsia="Times New Roman" w:hAnsi="Times New Roman" w:cs="Times New Roman"/>
                <w:i/>
                <w:sz w:val="24"/>
                <w:szCs w:val="24"/>
              </w:rPr>
              <w:t>models</w:t>
            </w:r>
            <w:proofErr w:type="spellEnd"/>
            <w:r>
              <w:rPr>
                <w:rFonts w:ascii="Times New Roman" w:eastAsia="Times New Roman" w:hAnsi="Times New Roman" w:cs="Times New Roman"/>
                <w:sz w:val="24"/>
                <w:szCs w:val="24"/>
              </w:rPr>
              <w:t xml:space="preserve">. USA: John </w:t>
            </w:r>
            <w:proofErr w:type="spellStart"/>
            <w:r>
              <w:rPr>
                <w:rFonts w:ascii="Times New Roman" w:eastAsia="Times New Roman" w:hAnsi="Times New Roman" w:cs="Times New Roman"/>
                <w:sz w:val="24"/>
                <w:szCs w:val="24"/>
              </w:rPr>
              <w:t>Wiley</w:t>
            </w:r>
            <w:proofErr w:type="spellEnd"/>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and </w:t>
            </w:r>
            <w:proofErr w:type="spellStart"/>
            <w:r>
              <w:rPr>
                <w:rFonts w:ascii="Times New Roman" w:eastAsia="Times New Roman" w:hAnsi="Times New Roman" w:cs="Times New Roman"/>
                <w:sz w:val="24"/>
                <w:szCs w:val="24"/>
              </w:rPr>
              <w:t>sons</w:t>
            </w:r>
            <w:proofErr w:type="spellEnd"/>
            <w:r>
              <w:rPr>
                <w:rFonts w:ascii="Times New Roman" w:eastAsia="Times New Roman" w:hAnsi="Times New Roman" w:cs="Times New Roman"/>
                <w:sz w:val="24"/>
                <w:szCs w:val="24"/>
              </w:rPr>
              <w:t>.</w:t>
            </w:r>
          </w:p>
          <w:p w:rsidR="00E50F0B" w:rsidRDefault="006D4F4A">
            <w:pPr>
              <w:spacing w:after="80"/>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18. Myers, R. H. and Montgomery, D. C. (2002). </w:t>
            </w:r>
            <w:r>
              <w:rPr>
                <w:rFonts w:ascii="Times New Roman" w:eastAsia="Times New Roman" w:hAnsi="Times New Roman" w:cs="Times New Roman"/>
                <w:i/>
                <w:sz w:val="24"/>
                <w:szCs w:val="24"/>
              </w:rPr>
              <w:t xml:space="preserve">Response </w:t>
            </w:r>
            <w:proofErr w:type="spellStart"/>
            <w:r>
              <w:rPr>
                <w:rFonts w:ascii="Times New Roman" w:eastAsia="Times New Roman" w:hAnsi="Times New Roman" w:cs="Times New Roman"/>
                <w:i/>
                <w:sz w:val="24"/>
                <w:szCs w:val="24"/>
              </w:rPr>
              <w:t>surface</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methodology</w:t>
            </w:r>
            <w:proofErr w:type="spellEnd"/>
            <w:r>
              <w:rPr>
                <w:rFonts w:ascii="Times New Roman" w:eastAsia="Times New Roman" w:hAnsi="Times New Roman" w:cs="Times New Roman"/>
                <w:sz w:val="24"/>
                <w:szCs w:val="24"/>
              </w:rPr>
              <w:t>. (2a. Ed.). USA:</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Designs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35 (2): 206-212, </w:t>
            </w:r>
            <w:proofErr w:type="spellStart"/>
            <w:r>
              <w:rPr>
                <w:rFonts w:ascii="Times New Roman" w:eastAsia="Times New Roman" w:hAnsi="Times New Roman" w:cs="Times New Roman"/>
                <w:sz w:val="24"/>
                <w:szCs w:val="24"/>
              </w:rPr>
              <w:t>April</w:t>
            </w:r>
            <w:proofErr w:type="spellEnd"/>
            <w:r>
              <w:rPr>
                <w:rFonts w:ascii="Times New Roman" w:eastAsia="Times New Roman" w:hAnsi="Times New Roman" w:cs="Times New Roman"/>
                <w:sz w:val="24"/>
                <w:szCs w:val="24"/>
              </w:rPr>
              <w:t xml:space="preserve"> 2003.</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Hare, </w:t>
            </w:r>
            <w:proofErr w:type="spellStart"/>
            <w:r>
              <w:rPr>
                <w:rFonts w:ascii="Times New Roman" w:eastAsia="Times New Roman" w:hAnsi="Times New Roman" w:cs="Times New Roman"/>
                <w:sz w:val="24"/>
                <w:szCs w:val="24"/>
              </w:rPr>
              <w:t>Lynne</w:t>
            </w:r>
            <w:proofErr w:type="spellEnd"/>
            <w:r>
              <w:rPr>
                <w:rFonts w:ascii="Times New Roman" w:eastAsia="Times New Roman" w:hAnsi="Times New Roman" w:cs="Times New Roman"/>
                <w:sz w:val="24"/>
                <w:szCs w:val="24"/>
              </w:rPr>
              <w:t xml:space="preserve"> B. </w:t>
            </w:r>
            <w:proofErr w:type="spellStart"/>
            <w:r>
              <w:rPr>
                <w:rFonts w:ascii="Times New Roman" w:eastAsia="Times New Roman" w:hAnsi="Times New Roman" w:cs="Times New Roman"/>
                <w:sz w:val="24"/>
                <w:szCs w:val="24"/>
              </w:rPr>
              <w:t>Burn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the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Brownies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Progress</w:t>
            </w:r>
            <w:proofErr w:type="spellEnd"/>
            <w:r>
              <w:rPr>
                <w:rFonts w:ascii="Times New Roman" w:eastAsia="Times New Roman" w:hAnsi="Times New Roman" w:cs="Times New Roman"/>
                <w:sz w:val="24"/>
                <w:szCs w:val="24"/>
              </w:rPr>
              <w:t xml:space="preserve">. 32 (8): 92-98, </w:t>
            </w:r>
            <w:proofErr w:type="spellStart"/>
            <w:r>
              <w:rPr>
                <w:rFonts w:ascii="Times New Roman" w:eastAsia="Times New Roman" w:hAnsi="Times New Roman" w:cs="Times New Roman"/>
                <w:sz w:val="24"/>
                <w:szCs w:val="24"/>
              </w:rPr>
              <w:t>August</w:t>
            </w:r>
            <w:proofErr w:type="spellEnd"/>
            <w:r>
              <w:rPr>
                <w:rFonts w:ascii="Times New Roman" w:eastAsia="Times New Roman" w:hAnsi="Times New Roman" w:cs="Times New Roman"/>
                <w:sz w:val="24"/>
                <w:szCs w:val="24"/>
              </w:rPr>
              <w:t xml:space="preserve"> 1999.</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w:t>
            </w:r>
            <w:proofErr w:type="spellStart"/>
            <w:r>
              <w:rPr>
                <w:rFonts w:ascii="Times New Roman" w:eastAsia="Times New Roman" w:hAnsi="Times New Roman" w:cs="Times New Roman"/>
                <w:sz w:val="24"/>
                <w:szCs w:val="24"/>
              </w:rPr>
              <w:t>Knowlton</w:t>
            </w:r>
            <w:proofErr w:type="spellEnd"/>
            <w:r>
              <w:rPr>
                <w:rFonts w:ascii="Times New Roman" w:eastAsia="Times New Roman" w:hAnsi="Times New Roman" w:cs="Times New Roman"/>
                <w:sz w:val="24"/>
                <w:szCs w:val="24"/>
              </w:rPr>
              <w:t xml:space="preserve">, Jeff and </w:t>
            </w:r>
            <w:proofErr w:type="spellStart"/>
            <w:r>
              <w:rPr>
                <w:rFonts w:ascii="Times New Roman" w:eastAsia="Times New Roman" w:hAnsi="Times New Roman" w:cs="Times New Roman"/>
                <w:sz w:val="24"/>
                <w:szCs w:val="24"/>
              </w:rPr>
              <w:t>Keppinger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The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Experimentation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Process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Progress</w:t>
            </w:r>
            <w:proofErr w:type="spellEnd"/>
            <w:r>
              <w:rPr>
                <w:rFonts w:ascii="Times New Roman" w:eastAsia="Times New Roman" w:hAnsi="Times New Roman" w:cs="Times New Roman"/>
                <w:sz w:val="24"/>
                <w:szCs w:val="24"/>
              </w:rPr>
              <w:t>. 26 (2</w:t>
            </w:r>
            <w:proofErr w:type="gramStart"/>
            <w:r>
              <w:rPr>
                <w:rFonts w:ascii="Times New Roman" w:eastAsia="Times New Roman" w:hAnsi="Times New Roman" w:cs="Times New Roman"/>
                <w:sz w:val="24"/>
                <w:szCs w:val="24"/>
              </w:rPr>
              <w:t>) :</w:t>
            </w:r>
            <w:proofErr w:type="gramEnd"/>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43-47, </w:t>
            </w:r>
            <w:proofErr w:type="spellStart"/>
            <w:r>
              <w:rPr>
                <w:rFonts w:ascii="Times New Roman" w:eastAsia="Times New Roman" w:hAnsi="Times New Roman" w:cs="Times New Roman"/>
                <w:sz w:val="24"/>
                <w:szCs w:val="24"/>
              </w:rPr>
              <w:t>February</w:t>
            </w:r>
            <w:proofErr w:type="spellEnd"/>
            <w:r>
              <w:rPr>
                <w:rFonts w:ascii="Times New Roman" w:eastAsia="Times New Roman" w:hAnsi="Times New Roman" w:cs="Times New Roman"/>
                <w:sz w:val="24"/>
                <w:szCs w:val="24"/>
              </w:rPr>
              <w:t xml:space="preserve"> 1993.</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 </w:t>
            </w:r>
            <w:proofErr w:type="spellStart"/>
            <w:r>
              <w:rPr>
                <w:rFonts w:ascii="Times New Roman" w:eastAsia="Times New Roman" w:hAnsi="Times New Roman" w:cs="Times New Roman"/>
                <w:sz w:val="24"/>
                <w:szCs w:val="24"/>
              </w:rPr>
              <w:t>Kulahci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Murat</w:t>
            </w:r>
            <w:proofErr w:type="spellEnd"/>
            <w:r>
              <w:rPr>
                <w:rFonts w:ascii="Times New Roman" w:eastAsia="Times New Roman" w:hAnsi="Times New Roman" w:cs="Times New Roman"/>
                <w:sz w:val="24"/>
                <w:szCs w:val="24"/>
              </w:rPr>
              <w:t xml:space="preserve">, Ramírez José G. and </w:t>
            </w:r>
            <w:proofErr w:type="spellStart"/>
            <w:r>
              <w:rPr>
                <w:rFonts w:ascii="Times New Roman" w:eastAsia="Times New Roman" w:hAnsi="Times New Roman" w:cs="Times New Roman"/>
                <w:sz w:val="24"/>
                <w:szCs w:val="24"/>
              </w:rPr>
              <w:t>Tobias</w:t>
            </w:r>
            <w:proofErr w:type="spellEnd"/>
            <w:r>
              <w:rPr>
                <w:rFonts w:ascii="Times New Roman" w:eastAsia="Times New Roman" w:hAnsi="Times New Roman" w:cs="Times New Roman"/>
                <w:sz w:val="24"/>
                <w:szCs w:val="24"/>
              </w:rPr>
              <w:t>, Randy. Split-</w:t>
            </w:r>
            <w:proofErr w:type="spellStart"/>
            <w:r>
              <w:rPr>
                <w:rFonts w:ascii="Times New Roman" w:eastAsia="Times New Roman" w:hAnsi="Times New Roman" w:cs="Times New Roman"/>
                <w:sz w:val="24"/>
                <w:szCs w:val="24"/>
              </w:rPr>
              <w:t>Plot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Fractional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Designs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Is</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Minimum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aberration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Enough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38 (1): 56-64, </w:t>
            </w:r>
            <w:proofErr w:type="spellStart"/>
            <w:r>
              <w:rPr>
                <w:rFonts w:ascii="Times New Roman" w:eastAsia="Times New Roman" w:hAnsi="Times New Roman" w:cs="Times New Roman"/>
                <w:sz w:val="24"/>
                <w:szCs w:val="24"/>
              </w:rPr>
              <w:t>January</w:t>
            </w:r>
            <w:proofErr w:type="spellEnd"/>
            <w:r>
              <w:rPr>
                <w:rFonts w:ascii="Times New Roman" w:eastAsia="Times New Roman" w:hAnsi="Times New Roman" w:cs="Times New Roman"/>
                <w:sz w:val="24"/>
                <w:szCs w:val="24"/>
              </w:rPr>
              <w:t xml:space="preserve"> 2006.</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 Lynch, Richard O. </w:t>
            </w:r>
            <w:proofErr w:type="spellStart"/>
            <w:r>
              <w:rPr>
                <w:rFonts w:ascii="Times New Roman" w:eastAsia="Times New Roman" w:hAnsi="Times New Roman" w:cs="Times New Roman"/>
                <w:sz w:val="24"/>
                <w:szCs w:val="24"/>
              </w:rPr>
              <w:t>Minimum</w:t>
            </w:r>
            <w:proofErr w:type="spellEnd"/>
            <w:r>
              <w:rPr>
                <w:rFonts w:ascii="Times New Roman" w:eastAsia="Times New Roman" w:hAnsi="Times New Roman" w:cs="Times New Roman"/>
                <w:sz w:val="24"/>
                <w:szCs w:val="24"/>
              </w:rPr>
              <w:t xml:space="preserve"> Detectable </w:t>
            </w:r>
            <w:proofErr w:type="spellStart"/>
            <w:r>
              <w:rPr>
                <w:rFonts w:ascii="Times New Roman" w:eastAsia="Times New Roman" w:hAnsi="Times New Roman" w:cs="Times New Roman"/>
                <w:sz w:val="24"/>
                <w:szCs w:val="24"/>
              </w:rPr>
              <w:t>Effects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for</w:t>
            </w:r>
            <w:proofErr w:type="spellEnd"/>
            <w:r>
              <w:rPr>
                <w:rFonts w:ascii="Times New Roman" w:eastAsia="Times New Roman" w:hAnsi="Times New Roman" w:cs="Times New Roman"/>
                <w:sz w:val="24"/>
                <w:szCs w:val="24"/>
              </w:rPr>
              <w:t xml:space="preserve"> 2k-p Experimental </w:t>
            </w:r>
            <w:proofErr w:type="spellStart"/>
            <w:r>
              <w:rPr>
                <w:rFonts w:ascii="Times New Roman" w:eastAsia="Times New Roman" w:hAnsi="Times New Roman" w:cs="Times New Roman"/>
                <w:sz w:val="24"/>
                <w:szCs w:val="24"/>
              </w:rPr>
              <w:t>Plans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25 (1</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12-17, </w:t>
            </w:r>
            <w:proofErr w:type="spellStart"/>
            <w:r>
              <w:rPr>
                <w:rFonts w:ascii="Times New Roman" w:eastAsia="Times New Roman" w:hAnsi="Times New Roman" w:cs="Times New Roman"/>
                <w:sz w:val="24"/>
                <w:szCs w:val="24"/>
              </w:rPr>
              <w:t>January</w:t>
            </w:r>
            <w:proofErr w:type="spellEnd"/>
            <w:r>
              <w:rPr>
                <w:rFonts w:ascii="Times New Roman" w:eastAsia="Times New Roman" w:hAnsi="Times New Roman" w:cs="Times New Roman"/>
                <w:sz w:val="24"/>
                <w:szCs w:val="24"/>
              </w:rPr>
              <w:t xml:space="preserve"> 1993.</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24. Mee, Robert W. </w:t>
            </w:r>
            <w:proofErr w:type="spellStart"/>
            <w:r>
              <w:rPr>
                <w:rFonts w:ascii="Times New Roman" w:eastAsia="Times New Roman" w:hAnsi="Times New Roman" w:cs="Times New Roman"/>
                <w:sz w:val="24"/>
                <w:szCs w:val="24"/>
              </w:rPr>
              <w:t>Efficient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Two-Level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Designs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for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Estimating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All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Main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Effects</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Two</w:t>
            </w:r>
            <w:proofErr w:type="spellEnd"/>
            <w:r>
              <w:rPr>
                <w:rFonts w:ascii="Times New Roman" w:eastAsia="Times New Roman" w:hAnsi="Times New Roman" w:cs="Times New Roman"/>
                <w:sz w:val="24"/>
                <w:szCs w:val="24"/>
              </w:rPr>
              <w:t>-Factor</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Interactions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36 (4) 400-412, </w:t>
            </w:r>
            <w:proofErr w:type="spellStart"/>
            <w:r>
              <w:rPr>
                <w:rFonts w:ascii="Times New Roman" w:eastAsia="Times New Roman" w:hAnsi="Times New Roman" w:cs="Times New Roman"/>
                <w:sz w:val="24"/>
                <w:szCs w:val="24"/>
              </w:rPr>
              <w:t>October</w:t>
            </w:r>
            <w:proofErr w:type="spellEnd"/>
            <w:r>
              <w:rPr>
                <w:rFonts w:ascii="Times New Roman" w:eastAsia="Times New Roman" w:hAnsi="Times New Roman" w:cs="Times New Roman"/>
                <w:sz w:val="24"/>
                <w:szCs w:val="24"/>
              </w:rPr>
              <w:t xml:space="preserve"> 2004.</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25. Montgomery, Douglas C., </w:t>
            </w:r>
            <w:proofErr w:type="spellStart"/>
            <w:r>
              <w:rPr>
                <w:rFonts w:ascii="Times New Roman" w:eastAsia="Times New Roman" w:hAnsi="Times New Roman" w:cs="Times New Roman"/>
                <w:sz w:val="24"/>
                <w:szCs w:val="24"/>
              </w:rPr>
              <w:t>Borror</w:t>
            </w:r>
            <w:proofErr w:type="spellEnd"/>
            <w:r>
              <w:rPr>
                <w:rFonts w:ascii="Times New Roman" w:eastAsia="Times New Roman" w:hAnsi="Times New Roman" w:cs="Times New Roman"/>
                <w:sz w:val="24"/>
                <w:szCs w:val="24"/>
              </w:rPr>
              <w:t xml:space="preserve">, Connie M. and Stanley, James D. </w:t>
            </w:r>
            <w:proofErr w:type="spellStart"/>
            <w:r>
              <w:rPr>
                <w:rFonts w:ascii="Times New Roman" w:eastAsia="Times New Roman" w:hAnsi="Times New Roman" w:cs="Times New Roman"/>
                <w:sz w:val="24"/>
                <w:szCs w:val="24"/>
              </w:rPr>
              <w:t>Some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Cautions</w:t>
            </w:r>
            <w:proofErr w:type="spellEnd"/>
            <w:r>
              <w:rPr>
                <w:rFonts w:ascii="Times New Roman" w:eastAsia="Times New Roman" w:hAnsi="Times New Roman" w:cs="Times New Roman"/>
                <w:sz w:val="24"/>
                <w:szCs w:val="24"/>
              </w:rPr>
              <w:t xml:space="preserve"> in </w:t>
            </w:r>
            <w:proofErr w:type="spellStart"/>
            <w:r>
              <w:rPr>
                <w:rFonts w:ascii="Times New Roman" w:eastAsia="Times New Roman" w:hAnsi="Times New Roman" w:cs="Times New Roman"/>
                <w:sz w:val="24"/>
                <w:szCs w:val="24"/>
              </w:rPr>
              <w:t>the</w:t>
            </w:r>
            <w:proofErr w:type="spellEnd"/>
            <w:r>
              <w:rPr>
                <w:rFonts w:ascii="Times New Roman" w:eastAsia="Times New Roman" w:hAnsi="Times New Roman" w:cs="Times New Roman"/>
                <w:sz w:val="24"/>
                <w:szCs w:val="24"/>
              </w:rPr>
              <w:t xml:space="preserve"> Use</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of </w:t>
            </w:r>
            <w:proofErr w:type="spellStart"/>
            <w:r>
              <w:rPr>
                <w:rFonts w:ascii="Times New Roman" w:eastAsia="Times New Roman" w:hAnsi="Times New Roman" w:cs="Times New Roman"/>
                <w:sz w:val="24"/>
                <w:szCs w:val="24"/>
              </w:rPr>
              <w:t>Plackett-Burman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Designs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Engineering</w:t>
            </w:r>
            <w:proofErr w:type="spellEnd"/>
            <w:r>
              <w:rPr>
                <w:rFonts w:ascii="Times New Roman" w:eastAsia="Times New Roman" w:hAnsi="Times New Roman" w:cs="Times New Roman"/>
                <w:sz w:val="24"/>
                <w:szCs w:val="24"/>
              </w:rPr>
              <w:t>. 10 (2): 371-381, 1997-98.</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 Montgomery, Douglas C. and </w:t>
            </w:r>
            <w:proofErr w:type="spellStart"/>
            <w:r>
              <w:rPr>
                <w:rFonts w:ascii="Times New Roman" w:eastAsia="Times New Roman" w:hAnsi="Times New Roman" w:cs="Times New Roman"/>
                <w:sz w:val="24"/>
                <w:szCs w:val="24"/>
              </w:rPr>
              <w:t>Runger</w:t>
            </w:r>
            <w:proofErr w:type="spellEnd"/>
            <w:r>
              <w:rPr>
                <w:rFonts w:ascii="Times New Roman" w:eastAsia="Times New Roman" w:hAnsi="Times New Roman" w:cs="Times New Roman"/>
                <w:sz w:val="24"/>
                <w:szCs w:val="24"/>
              </w:rPr>
              <w:t xml:space="preserve">, George C. </w:t>
            </w:r>
            <w:proofErr w:type="spellStart"/>
            <w:r>
              <w:rPr>
                <w:rFonts w:ascii="Times New Roman" w:eastAsia="Times New Roman" w:hAnsi="Times New Roman" w:cs="Times New Roman"/>
                <w:sz w:val="24"/>
                <w:szCs w:val="24"/>
              </w:rPr>
              <w:t>Foldovers</w:t>
            </w:r>
            <w:proofErr w:type="spellEnd"/>
            <w:r>
              <w:rPr>
                <w:rFonts w:ascii="Times New Roman" w:eastAsia="Times New Roman" w:hAnsi="Times New Roman" w:cs="Times New Roman"/>
                <w:sz w:val="24"/>
                <w:szCs w:val="24"/>
              </w:rPr>
              <w:t xml:space="preserve"> of 2k-p </w:t>
            </w:r>
            <w:proofErr w:type="spellStart"/>
            <w:r>
              <w:rPr>
                <w:rFonts w:ascii="Times New Roman" w:eastAsia="Times New Roman" w:hAnsi="Times New Roman" w:cs="Times New Roman"/>
                <w:sz w:val="24"/>
                <w:szCs w:val="24"/>
              </w:rPr>
              <w:t>Resolution</w:t>
            </w:r>
            <w:proofErr w:type="spellEnd"/>
            <w:r>
              <w:rPr>
                <w:rFonts w:ascii="Times New Roman" w:eastAsia="Times New Roman" w:hAnsi="Times New Roman" w:cs="Times New Roman"/>
                <w:sz w:val="24"/>
                <w:szCs w:val="24"/>
              </w:rPr>
              <w:t xml:space="preserve"> IV</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Experimental </w:t>
            </w:r>
            <w:proofErr w:type="spellStart"/>
            <w:r>
              <w:rPr>
                <w:rFonts w:ascii="Times New Roman" w:eastAsia="Times New Roman" w:hAnsi="Times New Roman" w:cs="Times New Roman"/>
                <w:sz w:val="24"/>
                <w:szCs w:val="24"/>
              </w:rPr>
              <w:t>Designs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28 (4): 446-450, </w:t>
            </w:r>
            <w:proofErr w:type="spellStart"/>
            <w:r>
              <w:rPr>
                <w:rFonts w:ascii="Times New Roman" w:eastAsia="Times New Roman" w:hAnsi="Times New Roman" w:cs="Times New Roman"/>
                <w:sz w:val="24"/>
                <w:szCs w:val="24"/>
              </w:rPr>
              <w:t>October</w:t>
            </w:r>
            <w:proofErr w:type="spellEnd"/>
            <w:r>
              <w:rPr>
                <w:rFonts w:ascii="Times New Roman" w:eastAsia="Times New Roman" w:hAnsi="Times New Roman" w:cs="Times New Roman"/>
                <w:sz w:val="24"/>
                <w:szCs w:val="24"/>
              </w:rPr>
              <w:t xml:space="preserve"> 1996.</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 </w:t>
            </w:r>
            <w:proofErr w:type="spellStart"/>
            <w:r>
              <w:rPr>
                <w:rFonts w:ascii="Times New Roman" w:eastAsia="Times New Roman" w:hAnsi="Times New Roman" w:cs="Times New Roman"/>
                <w:sz w:val="24"/>
                <w:szCs w:val="24"/>
              </w:rPr>
              <w:t>Potcner</w:t>
            </w:r>
            <w:proofErr w:type="spellEnd"/>
            <w:r>
              <w:rPr>
                <w:rFonts w:ascii="Times New Roman" w:eastAsia="Times New Roman" w:hAnsi="Times New Roman" w:cs="Times New Roman"/>
                <w:sz w:val="24"/>
                <w:szCs w:val="24"/>
              </w:rPr>
              <w:t xml:space="preserve">, Kevin J. and </w:t>
            </w:r>
            <w:proofErr w:type="spellStart"/>
            <w:r>
              <w:rPr>
                <w:rFonts w:ascii="Times New Roman" w:eastAsia="Times New Roman" w:hAnsi="Times New Roman" w:cs="Times New Roman"/>
                <w:sz w:val="24"/>
                <w:szCs w:val="24"/>
              </w:rPr>
              <w:t>Kowalski</w:t>
            </w:r>
            <w:proofErr w:type="spellEnd"/>
            <w:r>
              <w:rPr>
                <w:rFonts w:ascii="Times New Roman" w:eastAsia="Times New Roman" w:hAnsi="Times New Roman" w:cs="Times New Roman"/>
                <w:sz w:val="24"/>
                <w:szCs w:val="24"/>
              </w:rPr>
              <w:t xml:space="preserve">, Scott M. </w:t>
            </w:r>
            <w:proofErr w:type="spellStart"/>
            <w:r>
              <w:rPr>
                <w:rFonts w:ascii="Times New Roman" w:eastAsia="Times New Roman" w:hAnsi="Times New Roman" w:cs="Times New Roman"/>
                <w:sz w:val="24"/>
                <w:szCs w:val="24"/>
              </w:rPr>
              <w:t>How</w:t>
            </w:r>
            <w:proofErr w:type="spellEnd"/>
            <w:r>
              <w:rPr>
                <w:rFonts w:ascii="Times New Roman" w:eastAsia="Times New Roman" w:hAnsi="Times New Roman" w:cs="Times New Roman"/>
                <w:sz w:val="24"/>
                <w:szCs w:val="24"/>
              </w:rPr>
              <w:t xml:space="preserve"> to </w:t>
            </w:r>
            <w:proofErr w:type="spellStart"/>
            <w:r>
              <w:rPr>
                <w:rFonts w:ascii="Times New Roman" w:eastAsia="Times New Roman" w:hAnsi="Times New Roman" w:cs="Times New Roman"/>
                <w:sz w:val="24"/>
                <w:szCs w:val="24"/>
              </w:rPr>
              <w:t>Analyze</w:t>
            </w:r>
            <w:proofErr w:type="spellEnd"/>
            <w:r>
              <w:rPr>
                <w:rFonts w:ascii="Times New Roman" w:eastAsia="Times New Roman" w:hAnsi="Times New Roman" w:cs="Times New Roman"/>
                <w:sz w:val="24"/>
                <w:szCs w:val="24"/>
              </w:rPr>
              <w:t xml:space="preserve"> A Split-</w:t>
            </w:r>
            <w:proofErr w:type="spellStart"/>
            <w:r>
              <w:rPr>
                <w:rFonts w:ascii="Times New Roman" w:eastAsia="Times New Roman" w:hAnsi="Times New Roman" w:cs="Times New Roman"/>
                <w:sz w:val="24"/>
                <w:szCs w:val="24"/>
              </w:rPr>
              <w:t>Plot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Experiment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Quality</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Progress</w:t>
            </w:r>
            <w:proofErr w:type="spellEnd"/>
            <w:r>
              <w:rPr>
                <w:rFonts w:ascii="Times New Roman" w:eastAsia="Times New Roman" w:hAnsi="Times New Roman" w:cs="Times New Roman"/>
                <w:sz w:val="24"/>
                <w:szCs w:val="24"/>
              </w:rPr>
              <w:t xml:space="preserve">. 37 (12): 67-74, </w:t>
            </w:r>
            <w:proofErr w:type="spellStart"/>
            <w:r>
              <w:rPr>
                <w:rFonts w:ascii="Times New Roman" w:eastAsia="Times New Roman" w:hAnsi="Times New Roman" w:cs="Times New Roman"/>
                <w:sz w:val="24"/>
                <w:szCs w:val="24"/>
              </w:rPr>
              <w:t>December</w:t>
            </w:r>
            <w:proofErr w:type="spellEnd"/>
            <w:r>
              <w:rPr>
                <w:rFonts w:ascii="Times New Roman" w:eastAsia="Times New Roman" w:hAnsi="Times New Roman" w:cs="Times New Roman"/>
                <w:sz w:val="24"/>
                <w:szCs w:val="24"/>
              </w:rPr>
              <w:t xml:space="preserve"> 2004.</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 Robinson, Timothy J., Myers, Raymond H. and Montgomery, Douglas C. </w:t>
            </w:r>
            <w:proofErr w:type="spellStart"/>
            <w:r>
              <w:rPr>
                <w:rFonts w:ascii="Times New Roman" w:eastAsia="Times New Roman" w:hAnsi="Times New Roman" w:cs="Times New Roman"/>
                <w:sz w:val="24"/>
                <w:szCs w:val="24"/>
              </w:rPr>
              <w:t>Analysis</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Considerations</w:t>
            </w:r>
            <w:proofErr w:type="spellEnd"/>
            <w:r>
              <w:rPr>
                <w:rFonts w:ascii="Times New Roman" w:eastAsia="Times New Roman" w:hAnsi="Times New Roman" w:cs="Times New Roman"/>
                <w:sz w:val="24"/>
                <w:szCs w:val="24"/>
              </w:rPr>
              <w:t xml:space="preserve"> in Industrial Split-</w:t>
            </w:r>
            <w:proofErr w:type="spellStart"/>
            <w:r>
              <w:rPr>
                <w:rFonts w:ascii="Times New Roman" w:eastAsia="Times New Roman" w:hAnsi="Times New Roman" w:cs="Times New Roman"/>
                <w:sz w:val="24"/>
                <w:szCs w:val="24"/>
              </w:rPr>
              <w:t>Plot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Experiments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with</w:t>
            </w:r>
            <w:proofErr w:type="spellEnd"/>
            <w:r>
              <w:rPr>
                <w:rFonts w:ascii="Times New Roman" w:eastAsia="Times New Roman" w:hAnsi="Times New Roman" w:cs="Times New Roman"/>
                <w:sz w:val="24"/>
                <w:szCs w:val="24"/>
              </w:rPr>
              <w:t xml:space="preserve"> Non-Normal Responses.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w:t>
            </w:r>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36 (2): 180-192, </w:t>
            </w:r>
            <w:proofErr w:type="spellStart"/>
            <w:r>
              <w:rPr>
                <w:rFonts w:ascii="Times New Roman" w:eastAsia="Times New Roman" w:hAnsi="Times New Roman" w:cs="Times New Roman"/>
                <w:sz w:val="24"/>
                <w:szCs w:val="24"/>
              </w:rPr>
              <w:t>April</w:t>
            </w:r>
            <w:proofErr w:type="spellEnd"/>
            <w:r>
              <w:rPr>
                <w:rFonts w:ascii="Times New Roman" w:eastAsia="Times New Roman" w:hAnsi="Times New Roman" w:cs="Times New Roman"/>
                <w:sz w:val="24"/>
                <w:szCs w:val="24"/>
              </w:rPr>
              <w:t xml:space="preserve"> 2004.</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29. Sanders, D. and Coleman, J. </w:t>
            </w:r>
            <w:proofErr w:type="spellStart"/>
            <w:r>
              <w:rPr>
                <w:rFonts w:ascii="Times New Roman" w:eastAsia="Times New Roman" w:hAnsi="Times New Roman" w:cs="Times New Roman"/>
                <w:sz w:val="24"/>
                <w:szCs w:val="24"/>
              </w:rPr>
              <w:t>Considerations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Associated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with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Restrictions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Randomization</w:t>
            </w:r>
            <w:proofErr w:type="spellEnd"/>
            <w:r>
              <w:rPr>
                <w:rFonts w:ascii="Times New Roman" w:eastAsia="Times New Roman" w:hAnsi="Times New Roman" w:cs="Times New Roman"/>
                <w:sz w:val="24"/>
                <w:szCs w:val="24"/>
              </w:rPr>
              <w:t xml:space="preserve"> in</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Industrial </w:t>
            </w:r>
            <w:proofErr w:type="spellStart"/>
            <w:r>
              <w:rPr>
                <w:rFonts w:ascii="Times New Roman" w:eastAsia="Times New Roman" w:hAnsi="Times New Roman" w:cs="Times New Roman"/>
                <w:sz w:val="24"/>
                <w:szCs w:val="24"/>
              </w:rPr>
              <w:t>Experimentation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Engineering</w:t>
            </w:r>
            <w:proofErr w:type="spellEnd"/>
            <w:r>
              <w:rPr>
                <w:rFonts w:ascii="Times New Roman" w:eastAsia="Times New Roman" w:hAnsi="Times New Roman" w:cs="Times New Roman"/>
                <w:sz w:val="24"/>
                <w:szCs w:val="24"/>
              </w:rPr>
              <w:t>. 12 (1): 57-64, 1999-2000.</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30. Sanders, Doug and Coleman, </w:t>
            </w:r>
            <w:proofErr w:type="spellStart"/>
            <w:r>
              <w:rPr>
                <w:rFonts w:ascii="Times New Roman" w:eastAsia="Times New Roman" w:hAnsi="Times New Roman" w:cs="Times New Roman"/>
                <w:sz w:val="24"/>
                <w:szCs w:val="24"/>
              </w:rPr>
              <w:t>Jim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Recognition</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Importance</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Restrictions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on</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Randomization</w:t>
            </w:r>
            <w:proofErr w:type="spellEnd"/>
            <w:r>
              <w:rPr>
                <w:rFonts w:ascii="Times New Roman" w:eastAsia="Times New Roman" w:hAnsi="Times New Roman" w:cs="Times New Roman"/>
                <w:sz w:val="24"/>
                <w:szCs w:val="24"/>
              </w:rPr>
              <w:t xml:space="preserve"> in Industrial </w:t>
            </w:r>
            <w:proofErr w:type="spellStart"/>
            <w:r>
              <w:rPr>
                <w:rFonts w:ascii="Times New Roman" w:eastAsia="Times New Roman" w:hAnsi="Times New Roman" w:cs="Times New Roman"/>
                <w:sz w:val="24"/>
                <w:szCs w:val="24"/>
              </w:rPr>
              <w:t>Experimentation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Engineering</w:t>
            </w:r>
            <w:proofErr w:type="spellEnd"/>
            <w:r>
              <w:rPr>
                <w:rFonts w:ascii="Times New Roman" w:eastAsia="Times New Roman" w:hAnsi="Times New Roman" w:cs="Times New Roman"/>
                <w:sz w:val="24"/>
                <w:szCs w:val="24"/>
              </w:rPr>
              <w:t>. 15 (4): 533-543, 2003.</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w:t>
            </w:r>
            <w:proofErr w:type="spellStart"/>
            <w:r>
              <w:rPr>
                <w:rFonts w:ascii="Times New Roman" w:eastAsia="Times New Roman" w:hAnsi="Times New Roman" w:cs="Times New Roman"/>
                <w:sz w:val="24"/>
                <w:szCs w:val="24"/>
              </w:rPr>
              <w:t>Spiring</w:t>
            </w:r>
            <w:proofErr w:type="spellEnd"/>
            <w:r>
              <w:rPr>
                <w:rFonts w:ascii="Times New Roman" w:eastAsia="Times New Roman" w:hAnsi="Times New Roman" w:cs="Times New Roman"/>
                <w:sz w:val="24"/>
                <w:szCs w:val="24"/>
              </w:rPr>
              <w:t xml:space="preserve">, Fred A. and </w:t>
            </w:r>
            <w:proofErr w:type="spellStart"/>
            <w:r>
              <w:rPr>
                <w:rFonts w:ascii="Times New Roman" w:eastAsia="Times New Roman" w:hAnsi="Times New Roman" w:cs="Times New Roman"/>
                <w:sz w:val="24"/>
                <w:szCs w:val="24"/>
              </w:rPr>
              <w:t>Yeung</w:t>
            </w:r>
            <w:proofErr w:type="spellEnd"/>
            <w:r>
              <w:rPr>
                <w:rFonts w:ascii="Times New Roman" w:eastAsia="Times New Roman" w:hAnsi="Times New Roman" w:cs="Times New Roman"/>
                <w:sz w:val="24"/>
                <w:szCs w:val="24"/>
              </w:rPr>
              <w:t xml:space="preserve">, Anthony S. </w:t>
            </w:r>
            <w:proofErr w:type="spellStart"/>
            <w:r>
              <w:rPr>
                <w:rFonts w:ascii="Times New Roman" w:eastAsia="Times New Roman" w:hAnsi="Times New Roman" w:cs="Times New Roman"/>
                <w:sz w:val="24"/>
                <w:szCs w:val="24"/>
              </w:rPr>
              <w:t>Analysis</w:t>
            </w:r>
            <w:proofErr w:type="spellEnd"/>
            <w:r>
              <w:rPr>
                <w:rFonts w:ascii="Times New Roman" w:eastAsia="Times New Roman" w:hAnsi="Times New Roman" w:cs="Times New Roman"/>
                <w:sz w:val="24"/>
                <w:szCs w:val="24"/>
              </w:rPr>
              <w:t xml:space="preserve"> of a </w:t>
            </w:r>
            <w:proofErr w:type="spellStart"/>
            <w:r>
              <w:rPr>
                <w:rFonts w:ascii="Times New Roman" w:eastAsia="Times New Roman" w:hAnsi="Times New Roman" w:cs="Times New Roman"/>
                <w:sz w:val="24"/>
                <w:szCs w:val="24"/>
              </w:rPr>
              <w:t>Two</w:t>
            </w:r>
            <w:proofErr w:type="spellEnd"/>
            <w:r>
              <w:rPr>
                <w:rFonts w:ascii="Times New Roman" w:eastAsia="Times New Roman" w:hAnsi="Times New Roman" w:cs="Times New Roman"/>
                <w:sz w:val="24"/>
                <w:szCs w:val="24"/>
              </w:rPr>
              <w:t xml:space="preserve">-Factor R&amp;R </w:t>
            </w:r>
            <w:proofErr w:type="spellStart"/>
            <w:r>
              <w:rPr>
                <w:rFonts w:ascii="Times New Roman" w:eastAsia="Times New Roman" w:hAnsi="Times New Roman" w:cs="Times New Roman"/>
                <w:sz w:val="24"/>
                <w:szCs w:val="24"/>
              </w:rPr>
              <w:t>Study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with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Fixed</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Operators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30 (2): 163-170, </w:t>
            </w:r>
            <w:proofErr w:type="spellStart"/>
            <w:r>
              <w:rPr>
                <w:rFonts w:ascii="Times New Roman" w:eastAsia="Times New Roman" w:hAnsi="Times New Roman" w:cs="Times New Roman"/>
                <w:sz w:val="24"/>
                <w:szCs w:val="24"/>
              </w:rPr>
              <w:t>April</w:t>
            </w:r>
            <w:proofErr w:type="spellEnd"/>
            <w:r>
              <w:rPr>
                <w:rFonts w:ascii="Times New Roman" w:eastAsia="Times New Roman" w:hAnsi="Times New Roman" w:cs="Times New Roman"/>
                <w:sz w:val="24"/>
                <w:szCs w:val="24"/>
              </w:rPr>
              <w:t xml:space="preserve"> 1998.</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w:t>
            </w:r>
            <w:proofErr w:type="spellStart"/>
            <w:r>
              <w:rPr>
                <w:rFonts w:ascii="Times New Roman" w:eastAsia="Times New Roman" w:hAnsi="Times New Roman" w:cs="Times New Roman"/>
                <w:sz w:val="24"/>
                <w:szCs w:val="24"/>
              </w:rPr>
              <w:t>Snee</w:t>
            </w:r>
            <w:proofErr w:type="spellEnd"/>
            <w:r>
              <w:rPr>
                <w:rFonts w:ascii="Times New Roman" w:eastAsia="Times New Roman" w:hAnsi="Times New Roman" w:cs="Times New Roman"/>
                <w:sz w:val="24"/>
                <w:szCs w:val="24"/>
              </w:rPr>
              <w:t xml:space="preserve">, Ronald D. </w:t>
            </w:r>
            <w:proofErr w:type="spellStart"/>
            <w:r>
              <w:rPr>
                <w:rFonts w:ascii="Times New Roman" w:eastAsia="Times New Roman" w:hAnsi="Times New Roman" w:cs="Times New Roman"/>
                <w:sz w:val="24"/>
                <w:szCs w:val="24"/>
              </w:rPr>
              <w:t>Creating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Robust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Work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Processes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Progress</w:t>
            </w:r>
            <w:proofErr w:type="spellEnd"/>
            <w:r>
              <w:rPr>
                <w:rFonts w:ascii="Times New Roman" w:eastAsia="Times New Roman" w:hAnsi="Times New Roman" w:cs="Times New Roman"/>
                <w:sz w:val="24"/>
                <w:szCs w:val="24"/>
              </w:rPr>
              <w:t xml:space="preserve">. 26 (2): 37-41, </w:t>
            </w:r>
            <w:proofErr w:type="spellStart"/>
            <w:r>
              <w:rPr>
                <w:rFonts w:ascii="Times New Roman" w:eastAsia="Times New Roman" w:hAnsi="Times New Roman" w:cs="Times New Roman"/>
                <w:sz w:val="24"/>
                <w:szCs w:val="24"/>
              </w:rPr>
              <w:t>February</w:t>
            </w:r>
            <w:proofErr w:type="spellEnd"/>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1993.</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 Watts, Donald G. </w:t>
            </w:r>
            <w:proofErr w:type="spellStart"/>
            <w:r>
              <w:rPr>
                <w:rFonts w:ascii="Times New Roman" w:eastAsia="Times New Roman" w:hAnsi="Times New Roman" w:cs="Times New Roman"/>
                <w:sz w:val="24"/>
                <w:szCs w:val="24"/>
              </w:rPr>
              <w:t>Explaining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Power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Using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Two-Level</w:t>
            </w:r>
            <w:proofErr w:type="spellEnd"/>
            <w:r>
              <w:rPr>
                <w:rFonts w:ascii="Times New Roman" w:eastAsia="Times New Roman" w:hAnsi="Times New Roman" w:cs="Times New Roman"/>
                <w:sz w:val="24"/>
                <w:szCs w:val="24"/>
              </w:rPr>
              <w:t xml:space="preserve"> Factorial </w:t>
            </w:r>
            <w:proofErr w:type="spellStart"/>
            <w:r>
              <w:rPr>
                <w:rFonts w:ascii="Times New Roman" w:eastAsia="Times New Roman" w:hAnsi="Times New Roman" w:cs="Times New Roman"/>
                <w:sz w:val="24"/>
                <w:szCs w:val="24"/>
              </w:rPr>
              <w:t>Designs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29 (3): 305-306, </w:t>
            </w:r>
            <w:proofErr w:type="spellStart"/>
            <w:r>
              <w:rPr>
                <w:rFonts w:ascii="Times New Roman" w:eastAsia="Times New Roman" w:hAnsi="Times New Roman" w:cs="Times New Roman"/>
                <w:sz w:val="24"/>
                <w:szCs w:val="24"/>
              </w:rPr>
              <w:t>July</w:t>
            </w:r>
            <w:proofErr w:type="spellEnd"/>
            <w:r>
              <w:rPr>
                <w:rFonts w:ascii="Times New Roman" w:eastAsia="Times New Roman" w:hAnsi="Times New Roman" w:cs="Times New Roman"/>
                <w:sz w:val="24"/>
                <w:szCs w:val="24"/>
              </w:rPr>
              <w:t xml:space="preserve"> 1997.</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 </w:t>
            </w:r>
            <w:proofErr w:type="spellStart"/>
            <w:r>
              <w:rPr>
                <w:rFonts w:ascii="Times New Roman" w:eastAsia="Times New Roman" w:hAnsi="Times New Roman" w:cs="Times New Roman"/>
                <w:sz w:val="24"/>
                <w:szCs w:val="24"/>
              </w:rPr>
              <w:t>Wludyka</w:t>
            </w:r>
            <w:proofErr w:type="spellEnd"/>
            <w:r>
              <w:rPr>
                <w:rFonts w:ascii="Times New Roman" w:eastAsia="Times New Roman" w:hAnsi="Times New Roman" w:cs="Times New Roman"/>
                <w:sz w:val="24"/>
                <w:szCs w:val="24"/>
              </w:rPr>
              <w:t xml:space="preserve">, Peter S., Nelson, Peter R. and Silva, Peter R. </w:t>
            </w:r>
            <w:proofErr w:type="spellStart"/>
            <w:r>
              <w:rPr>
                <w:rFonts w:ascii="Times New Roman" w:eastAsia="Times New Roman" w:hAnsi="Times New Roman" w:cs="Times New Roman"/>
                <w:sz w:val="24"/>
                <w:szCs w:val="24"/>
              </w:rPr>
              <w:t>Power</w:t>
            </w:r>
            <w:proofErr w:type="spellEnd"/>
            <w:r>
              <w:rPr>
                <w:rFonts w:ascii="Times New Roman" w:eastAsia="Times New Roman" w:hAnsi="Times New Roman" w:cs="Times New Roman"/>
                <w:sz w:val="24"/>
                <w:szCs w:val="24"/>
              </w:rPr>
              <w:t xml:space="preserve"> Curves </w:t>
            </w:r>
            <w:proofErr w:type="spellStart"/>
            <w:r>
              <w:rPr>
                <w:rFonts w:ascii="Times New Roman" w:eastAsia="Times New Roman" w:hAnsi="Times New Roman" w:cs="Times New Roman"/>
                <w:sz w:val="24"/>
                <w:szCs w:val="24"/>
              </w:rPr>
              <w:t>for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the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p>
          <w:p w:rsidR="00E50F0B" w:rsidRDefault="006D4F4A">
            <w:pPr>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33 (1): 60-65, </w:t>
            </w:r>
            <w:proofErr w:type="spellStart"/>
            <w:r>
              <w:rPr>
                <w:rFonts w:ascii="Times New Roman" w:eastAsia="Times New Roman" w:hAnsi="Times New Roman" w:cs="Times New Roman"/>
                <w:sz w:val="24"/>
                <w:szCs w:val="24"/>
              </w:rPr>
              <w:t>January</w:t>
            </w:r>
            <w:proofErr w:type="spellEnd"/>
            <w:r>
              <w:rPr>
                <w:rFonts w:ascii="Times New Roman" w:eastAsia="Times New Roman" w:hAnsi="Times New Roman" w:cs="Times New Roman"/>
                <w:sz w:val="24"/>
                <w:szCs w:val="24"/>
              </w:rPr>
              <w:t xml:space="preserve"> 2001.</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 Yang, </w:t>
            </w:r>
            <w:proofErr w:type="spellStart"/>
            <w:r>
              <w:rPr>
                <w:rFonts w:ascii="Times New Roman" w:eastAsia="Times New Roman" w:hAnsi="Times New Roman" w:cs="Times New Roman"/>
                <w:sz w:val="24"/>
                <w:szCs w:val="24"/>
              </w:rPr>
              <w:t>Yuyun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Jessie</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Draper</w:t>
            </w:r>
            <w:proofErr w:type="spellEnd"/>
            <w:r>
              <w:rPr>
                <w:rFonts w:ascii="Times New Roman" w:eastAsia="Times New Roman" w:hAnsi="Times New Roman" w:cs="Times New Roman"/>
                <w:sz w:val="24"/>
                <w:szCs w:val="24"/>
              </w:rPr>
              <w:t xml:space="preserve">, Norman R. </w:t>
            </w:r>
            <w:proofErr w:type="spellStart"/>
            <w:r>
              <w:rPr>
                <w:rFonts w:ascii="Times New Roman" w:eastAsia="Times New Roman" w:hAnsi="Times New Roman" w:cs="Times New Roman"/>
                <w:sz w:val="24"/>
                <w:szCs w:val="24"/>
              </w:rPr>
              <w:t>Two-Level</w:t>
            </w:r>
            <w:proofErr w:type="spellEnd"/>
            <w:r>
              <w:rPr>
                <w:rFonts w:ascii="Times New Roman" w:eastAsia="Times New Roman" w:hAnsi="Times New Roman" w:cs="Times New Roman"/>
                <w:sz w:val="24"/>
                <w:szCs w:val="24"/>
              </w:rPr>
              <w:t xml:space="preserve"> Factorial and </w:t>
            </w:r>
            <w:proofErr w:type="spellStart"/>
            <w:r>
              <w:rPr>
                <w:rFonts w:ascii="Times New Roman" w:eastAsia="Times New Roman" w:hAnsi="Times New Roman" w:cs="Times New Roman"/>
                <w:sz w:val="24"/>
                <w:szCs w:val="24"/>
              </w:rPr>
              <w:t>Fractional</w:t>
            </w:r>
            <w:proofErr w:type="spellEnd"/>
            <w:r>
              <w:rPr>
                <w:rFonts w:ascii="Times New Roman" w:eastAsia="Times New Roman" w:hAnsi="Times New Roman" w:cs="Times New Roman"/>
                <w:sz w:val="24"/>
                <w:szCs w:val="24"/>
              </w:rPr>
              <w:t xml:space="preserve"> Factorial</w:t>
            </w:r>
          </w:p>
          <w:p w:rsidR="00E50F0B" w:rsidRDefault="006D4F4A">
            <w:pPr>
              <w:spacing w:after="80"/>
              <w:ind w:left="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Designs</w:t>
            </w:r>
            <w:proofErr w:type="spellEnd"/>
            <w:r>
              <w:rPr>
                <w:rFonts w:ascii="Times New Roman" w:eastAsia="Times New Roman" w:hAnsi="Times New Roman" w:cs="Times New Roman"/>
                <w:sz w:val="24"/>
                <w:szCs w:val="24"/>
              </w:rPr>
              <w:t xml:space="preserve"> in Blocks of </w:t>
            </w:r>
            <w:proofErr w:type="spellStart"/>
            <w:r>
              <w:rPr>
                <w:rFonts w:ascii="Times New Roman" w:eastAsia="Times New Roman" w:hAnsi="Times New Roman" w:cs="Times New Roman"/>
                <w:sz w:val="24"/>
                <w:szCs w:val="24"/>
              </w:rPr>
              <w:t>Size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Two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Journal</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Quality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Technology</w:t>
            </w:r>
            <w:proofErr w:type="spellEnd"/>
            <w:r>
              <w:rPr>
                <w:rFonts w:ascii="Times New Roman" w:eastAsia="Times New Roman" w:hAnsi="Times New Roman" w:cs="Times New Roman"/>
                <w:sz w:val="24"/>
                <w:szCs w:val="24"/>
              </w:rPr>
              <w:t xml:space="preserve">. 35 (3): 294-305, </w:t>
            </w:r>
            <w:proofErr w:type="spellStart"/>
            <w:r>
              <w:rPr>
                <w:rFonts w:ascii="Times New Roman" w:eastAsia="Times New Roman" w:hAnsi="Times New Roman" w:cs="Times New Roman"/>
                <w:sz w:val="24"/>
                <w:szCs w:val="24"/>
              </w:rPr>
              <w:t>July</w:t>
            </w:r>
            <w:proofErr w:type="spellEnd"/>
            <w:r>
              <w:rPr>
                <w:rFonts w:ascii="Times New Roman" w:eastAsia="Times New Roman" w:hAnsi="Times New Roman" w:cs="Times New Roman"/>
                <w:sz w:val="24"/>
                <w:szCs w:val="24"/>
              </w:rPr>
              <w:t xml:space="preserve"> 2003.</w:t>
            </w:r>
          </w:p>
          <w:p w:rsidR="00E50F0B" w:rsidRDefault="00E50F0B">
            <w:pPr>
              <w:spacing w:after="80"/>
              <w:ind w:left="0"/>
              <w:jc w:val="left"/>
              <w:rPr>
                <w:rFonts w:ascii="Times New Roman" w:eastAsia="Times New Roman" w:hAnsi="Times New Roman" w:cs="Times New Roman"/>
                <w:sz w:val="24"/>
                <w:szCs w:val="24"/>
              </w:rPr>
            </w:pPr>
          </w:p>
          <w:p w:rsidR="00E50F0B" w:rsidRDefault="006D4F4A">
            <w:pPr>
              <w:ind w:left="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Sitios en la internet:</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 http://www.airacad.com</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 http://www.qualityamerica.com</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 http://www.smartersolutions.com</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http://www.itl.nist.gov/div898/handbook/</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5. http://www.club.telepolis.com/ohcop/doedex.html</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6. http://www.poms.org</w:t>
            </w:r>
          </w:p>
          <w:p w:rsidR="00E50F0B" w:rsidRDefault="006D4F4A">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7. http://www.typotheque.com/articles/index.html</w:t>
            </w:r>
          </w:p>
          <w:p w:rsidR="00E50F0B" w:rsidRDefault="006D4F4A">
            <w:pPr>
              <w:spacing w:after="80"/>
              <w:ind w:left="0"/>
              <w:jc w:val="left"/>
              <w:rPr>
                <w:rFonts w:ascii="Montserrat Medium" w:eastAsia="Montserrat Medium" w:hAnsi="Montserrat Medium" w:cs="Montserrat Medium"/>
              </w:rPr>
            </w:pPr>
            <w:r>
              <w:rPr>
                <w:rFonts w:ascii="Times New Roman" w:eastAsia="Times New Roman" w:hAnsi="Times New Roman" w:cs="Times New Roman"/>
                <w:sz w:val="24"/>
                <w:szCs w:val="24"/>
              </w:rPr>
              <w:t>8. http://www.wiley.com/college/engin/montgomery316490/wave_i.html.</w:t>
            </w:r>
          </w:p>
        </w:tc>
        <w:tc>
          <w:tcPr>
            <w:tcW w:w="6781" w:type="dxa"/>
          </w:tcPr>
          <w:p w:rsidR="00E50F0B" w:rsidRDefault="006D4F4A">
            <w:pPr>
              <w:spacing w:after="80"/>
              <w:ind w:left="0"/>
              <w:rPr>
                <w:sz w:val="19"/>
                <w:szCs w:val="19"/>
              </w:rPr>
            </w:pPr>
            <w:proofErr w:type="spellStart"/>
            <w:r>
              <w:rPr>
                <w:sz w:val="19"/>
                <w:szCs w:val="19"/>
              </w:rPr>
              <w:lastRenderedPageBreak/>
              <w:t>Pintarrón</w:t>
            </w:r>
            <w:proofErr w:type="spellEnd"/>
          </w:p>
          <w:p w:rsidR="00E50F0B" w:rsidRDefault="006D4F4A">
            <w:pPr>
              <w:spacing w:after="80"/>
              <w:ind w:left="0"/>
              <w:rPr>
                <w:sz w:val="19"/>
                <w:szCs w:val="19"/>
              </w:rPr>
            </w:pPr>
            <w:r>
              <w:rPr>
                <w:sz w:val="19"/>
                <w:szCs w:val="19"/>
              </w:rPr>
              <w:t>Pantalla o cañón</w:t>
            </w:r>
          </w:p>
          <w:p w:rsidR="00E50F0B" w:rsidRDefault="006D4F4A">
            <w:pPr>
              <w:spacing w:after="80"/>
              <w:ind w:left="0"/>
              <w:rPr>
                <w:sz w:val="19"/>
                <w:szCs w:val="19"/>
              </w:rPr>
            </w:pPr>
            <w:r>
              <w:rPr>
                <w:sz w:val="19"/>
                <w:szCs w:val="19"/>
              </w:rPr>
              <w:t>Internet</w:t>
            </w:r>
          </w:p>
          <w:p w:rsidR="00E50F0B" w:rsidRDefault="006D4F4A">
            <w:pPr>
              <w:spacing w:after="80"/>
              <w:ind w:left="0"/>
              <w:rPr>
                <w:sz w:val="19"/>
                <w:szCs w:val="19"/>
              </w:rPr>
            </w:pPr>
            <w:r>
              <w:rPr>
                <w:sz w:val="19"/>
                <w:szCs w:val="19"/>
              </w:rPr>
              <w:t>Computadora</w:t>
            </w:r>
          </w:p>
          <w:p w:rsidR="00E50F0B" w:rsidRDefault="006D4F4A">
            <w:pPr>
              <w:spacing w:after="80"/>
              <w:ind w:left="0"/>
              <w:rPr>
                <w:sz w:val="19"/>
                <w:szCs w:val="19"/>
              </w:rPr>
            </w:pPr>
            <w:r>
              <w:rPr>
                <w:sz w:val="19"/>
                <w:szCs w:val="19"/>
              </w:rPr>
              <w:t>Software</w:t>
            </w:r>
          </w:p>
          <w:p w:rsidR="00E50F0B" w:rsidRDefault="006D4F4A">
            <w:pPr>
              <w:spacing w:after="80"/>
              <w:ind w:left="0"/>
              <w:rPr>
                <w:sz w:val="19"/>
                <w:szCs w:val="19"/>
              </w:rPr>
            </w:pPr>
            <w:r>
              <w:rPr>
                <w:sz w:val="19"/>
                <w:szCs w:val="19"/>
              </w:rPr>
              <w:t>Moodle</w:t>
            </w:r>
          </w:p>
          <w:p w:rsidR="00E50F0B" w:rsidRDefault="006D4F4A">
            <w:pPr>
              <w:spacing w:after="80"/>
              <w:ind w:left="0"/>
              <w:rPr>
                <w:sz w:val="19"/>
                <w:szCs w:val="19"/>
              </w:rPr>
            </w:pPr>
            <w:r>
              <w:rPr>
                <w:sz w:val="19"/>
                <w:szCs w:val="19"/>
              </w:rPr>
              <w:t>WhatsApp</w:t>
            </w:r>
          </w:p>
          <w:p w:rsidR="00E50F0B" w:rsidRDefault="00E50F0B">
            <w:pPr>
              <w:spacing w:after="80"/>
              <w:ind w:left="0"/>
              <w:rPr>
                <w:sz w:val="19"/>
                <w:szCs w:val="19"/>
              </w:rPr>
            </w:pPr>
          </w:p>
        </w:tc>
      </w:tr>
    </w:tbl>
    <w:p w:rsidR="00E50F0B" w:rsidRDefault="006D4F4A">
      <w:pPr>
        <w:spacing w:after="80"/>
        <w:ind w:left="0"/>
        <w:rPr>
          <w:sz w:val="24"/>
          <w:szCs w:val="24"/>
        </w:rPr>
      </w:pPr>
      <w:r>
        <w:rPr>
          <w:sz w:val="24"/>
          <w:szCs w:val="24"/>
        </w:rPr>
        <w:lastRenderedPageBreak/>
        <w:tab/>
      </w:r>
      <w:r>
        <w:rPr>
          <w:sz w:val="24"/>
          <w:szCs w:val="24"/>
        </w:rPr>
        <w:tab/>
      </w:r>
    </w:p>
    <w:p w:rsidR="00E50F0B" w:rsidRDefault="00E50F0B">
      <w:pPr>
        <w:spacing w:after="80"/>
        <w:ind w:left="0"/>
        <w:rPr>
          <w:sz w:val="24"/>
          <w:szCs w:val="24"/>
        </w:rPr>
      </w:pPr>
    </w:p>
    <w:p w:rsidR="00E50F0B" w:rsidRDefault="006D4F4A">
      <w:pPr>
        <w:spacing w:after="80"/>
        <w:ind w:left="0"/>
        <w:rPr>
          <w:sz w:val="24"/>
          <w:szCs w:val="24"/>
        </w:rPr>
      </w:pPr>
      <w:r>
        <w:rPr>
          <w:sz w:val="24"/>
          <w:szCs w:val="24"/>
        </w:rPr>
        <w:tab/>
      </w:r>
      <w:r>
        <w:rPr>
          <w:sz w:val="24"/>
          <w:szCs w:val="24"/>
        </w:rPr>
        <w:tab/>
      </w:r>
      <w:r>
        <w:rPr>
          <w:sz w:val="24"/>
          <w:szCs w:val="24"/>
        </w:rPr>
        <w:tab/>
      </w:r>
      <w:r>
        <w:rPr>
          <w:sz w:val="24"/>
          <w:szCs w:val="24"/>
        </w:rPr>
        <w:tab/>
      </w:r>
      <w:r>
        <w:rPr>
          <w:sz w:val="24"/>
          <w:szCs w:val="24"/>
        </w:rPr>
        <w:tab/>
      </w:r>
    </w:p>
    <w:p w:rsidR="00E50F0B" w:rsidRDefault="00E50F0B">
      <w:pPr>
        <w:spacing w:after="80"/>
        <w:ind w:left="0"/>
        <w:rPr>
          <w:sz w:val="24"/>
          <w:szCs w:val="24"/>
        </w:rPr>
      </w:pPr>
    </w:p>
    <w:p w:rsidR="00E50F0B" w:rsidRDefault="00E50F0B">
      <w:pPr>
        <w:spacing w:after="80"/>
        <w:ind w:left="0"/>
        <w:rPr>
          <w:sz w:val="24"/>
          <w:szCs w:val="24"/>
        </w:rPr>
      </w:pPr>
    </w:p>
    <w:p w:rsidR="00E50F0B" w:rsidRDefault="006D4F4A">
      <w:pPr>
        <w:ind w:firstLine="10"/>
        <w:rPr>
          <w:rFonts w:ascii="Montserrat Medium" w:eastAsia="Montserrat Medium" w:hAnsi="Montserrat Medium" w:cs="Montserrat Medium"/>
          <w:b/>
          <w:sz w:val="24"/>
          <w:szCs w:val="24"/>
        </w:rPr>
      </w:pPr>
      <w:r>
        <w:rPr>
          <w:rFonts w:ascii="Montserrat Medium" w:eastAsia="Montserrat Medium" w:hAnsi="Montserrat Medium" w:cs="Montserrat Medium"/>
          <w:b/>
          <w:sz w:val="24"/>
          <w:szCs w:val="24"/>
        </w:rPr>
        <w:t xml:space="preserve">Calendarización de evaluación (semanas): </w:t>
      </w:r>
    </w:p>
    <w:p w:rsidR="00E50F0B" w:rsidRDefault="00E50F0B">
      <w:pPr>
        <w:ind w:firstLine="10"/>
        <w:rPr>
          <w:rFonts w:ascii="Montserrat Medium" w:eastAsia="Montserrat Medium" w:hAnsi="Montserrat Medium" w:cs="Montserrat Medium"/>
          <w:b/>
          <w:sz w:val="24"/>
          <w:szCs w:val="24"/>
        </w:rPr>
      </w:pPr>
    </w:p>
    <w:tbl>
      <w:tblPr>
        <w:tblStyle w:val="aff1"/>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E50F0B">
        <w:tc>
          <w:tcPr>
            <w:tcW w:w="1818" w:type="dxa"/>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Semana</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3"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2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72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11</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12</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13</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16</w:t>
            </w:r>
          </w:p>
        </w:tc>
      </w:tr>
      <w:tr w:rsidR="00E50F0B">
        <w:tc>
          <w:tcPr>
            <w:tcW w:w="1818" w:type="dxa"/>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Unidad</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3"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 y 2</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 y 3</w:t>
            </w:r>
          </w:p>
        </w:tc>
        <w:tc>
          <w:tcPr>
            <w:tcW w:w="72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 y 4</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42" w:type="dxa"/>
          </w:tcPr>
          <w:p w:rsidR="00E50F0B" w:rsidRDefault="006D4F4A">
            <w:pPr>
              <w:ind w:left="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 y 5</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r>
      <w:tr w:rsidR="00E50F0B">
        <w:tc>
          <w:tcPr>
            <w:tcW w:w="1818" w:type="dxa"/>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T.P.        </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 / EF</w:t>
            </w:r>
            <w:r>
              <w:rPr>
                <w:rFonts w:ascii="Montserrat Medium" w:eastAsia="Montserrat Medium" w:hAnsi="Montserrat Medium" w:cs="Montserrat Medium"/>
                <w:sz w:val="18"/>
                <w:szCs w:val="18"/>
                <w:vertAlign w:val="subscript"/>
              </w:rPr>
              <w:t>1</w:t>
            </w:r>
          </w:p>
        </w:tc>
        <w:tc>
          <w:tcPr>
            <w:tcW w:w="72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tc>
        <w:tc>
          <w:tcPr>
            <w:tcW w:w="723"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1</w:t>
            </w:r>
            <w:r>
              <w:rPr>
                <w:rFonts w:ascii="Montserrat Medium" w:eastAsia="Montserrat Medium" w:hAnsi="Montserrat Medium" w:cs="Montserrat Medium"/>
                <w:sz w:val="18"/>
                <w:szCs w:val="18"/>
              </w:rPr>
              <w:t xml:space="preserve"> / EF</w:t>
            </w:r>
            <w:r>
              <w:rPr>
                <w:rFonts w:ascii="Montserrat Medium" w:eastAsia="Montserrat Medium" w:hAnsi="Montserrat Medium" w:cs="Montserrat Medium"/>
                <w:sz w:val="18"/>
                <w:szCs w:val="18"/>
                <w:vertAlign w:val="subscript"/>
              </w:rPr>
              <w:t>4</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5</w:t>
            </w:r>
          </w:p>
        </w:tc>
        <w:tc>
          <w:tcPr>
            <w:tcW w:w="72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6</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2</w:t>
            </w:r>
            <w:r>
              <w:rPr>
                <w:rFonts w:ascii="Montserrat Medium" w:eastAsia="Montserrat Medium" w:hAnsi="Montserrat Medium" w:cs="Montserrat Medium"/>
                <w:sz w:val="18"/>
                <w:szCs w:val="18"/>
              </w:rPr>
              <w:t xml:space="preserve"> / EF</w:t>
            </w:r>
            <w:r>
              <w:rPr>
                <w:rFonts w:ascii="Montserrat Medium" w:eastAsia="Montserrat Medium" w:hAnsi="Montserrat Medium" w:cs="Montserrat Medium"/>
                <w:sz w:val="18"/>
                <w:szCs w:val="18"/>
                <w:vertAlign w:val="subscript"/>
              </w:rPr>
              <w:t>7</w:t>
            </w:r>
          </w:p>
        </w:tc>
        <w:tc>
          <w:tcPr>
            <w:tcW w:w="72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8</w:t>
            </w:r>
          </w:p>
        </w:tc>
        <w:tc>
          <w:tcPr>
            <w:tcW w:w="721"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9</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 xml:space="preserve">3 </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10</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11</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12</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4</w:t>
            </w:r>
            <w:r>
              <w:rPr>
                <w:rFonts w:ascii="Montserrat Medium" w:eastAsia="Montserrat Medium" w:hAnsi="Montserrat Medium" w:cs="Montserrat Medium"/>
                <w:sz w:val="18"/>
                <w:szCs w:val="18"/>
              </w:rPr>
              <w:t xml:space="preserve"> / EF</w:t>
            </w:r>
            <w:r>
              <w:rPr>
                <w:rFonts w:ascii="Montserrat Medium" w:eastAsia="Montserrat Medium" w:hAnsi="Montserrat Medium" w:cs="Montserrat Medium"/>
                <w:sz w:val="18"/>
                <w:szCs w:val="18"/>
                <w:vertAlign w:val="subscript"/>
              </w:rPr>
              <w:t>13</w:t>
            </w: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14</w:t>
            </w:r>
          </w:p>
        </w:tc>
        <w:tc>
          <w:tcPr>
            <w:tcW w:w="742" w:type="dxa"/>
          </w:tcPr>
          <w:p w:rsidR="00E50F0B" w:rsidRDefault="006D4F4A">
            <w:pPr>
              <w:ind w:firstLine="10"/>
              <w:jc w:val="center"/>
              <w:rPr>
                <w:rFonts w:ascii="Montserrat Medium" w:eastAsia="Montserrat Medium" w:hAnsi="Montserrat Medium" w:cs="Montserrat Medium"/>
                <w:sz w:val="18"/>
                <w:szCs w:val="18"/>
              </w:rPr>
            </w:pPr>
            <w:bookmarkStart w:id="0" w:name="_heading=h.gjdgxs" w:colFirst="0" w:colLast="0"/>
            <w:bookmarkEnd w:id="0"/>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 xml:space="preserve">15  </w:t>
            </w:r>
            <w:r>
              <w:rPr>
                <w:rFonts w:ascii="Montserrat Medium" w:eastAsia="Montserrat Medium" w:hAnsi="Montserrat Medium" w:cs="Montserrat Medium"/>
                <w:sz w:val="18"/>
                <w:szCs w:val="18"/>
              </w:rPr>
              <w:t xml:space="preserve">/ </w:t>
            </w:r>
            <w:r>
              <w:rPr>
                <w:rFonts w:ascii="Montserrat Medium" w:eastAsia="Montserrat Medium" w:hAnsi="Montserrat Medium" w:cs="Montserrat Medium"/>
                <w:sz w:val="18"/>
                <w:szCs w:val="18"/>
                <w:vertAlign w:val="subscript"/>
              </w:rPr>
              <w:t xml:space="preserve"> </w:t>
            </w: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4</w:t>
            </w:r>
            <w:r>
              <w:rPr>
                <w:rFonts w:ascii="Montserrat Medium" w:eastAsia="Montserrat Medium" w:hAnsi="Montserrat Medium" w:cs="Montserrat Medium"/>
                <w:sz w:val="18"/>
                <w:szCs w:val="18"/>
              </w:rPr>
              <w:t xml:space="preserve"> </w:t>
            </w:r>
          </w:p>
        </w:tc>
      </w:tr>
      <w:tr w:rsidR="00E50F0B">
        <w:tc>
          <w:tcPr>
            <w:tcW w:w="1818" w:type="dxa"/>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T.R.         </w:t>
            </w:r>
          </w:p>
        </w:tc>
        <w:tc>
          <w:tcPr>
            <w:tcW w:w="721" w:type="dxa"/>
          </w:tcPr>
          <w:p w:rsidR="00E50F0B" w:rsidRDefault="00E50F0B">
            <w:pPr>
              <w:ind w:firstLine="10"/>
              <w:rPr>
                <w:rFonts w:ascii="Montserrat Medium" w:eastAsia="Montserrat Medium" w:hAnsi="Montserrat Medium" w:cs="Montserrat Medium"/>
                <w:sz w:val="18"/>
                <w:szCs w:val="18"/>
              </w:rPr>
            </w:pPr>
          </w:p>
        </w:tc>
        <w:tc>
          <w:tcPr>
            <w:tcW w:w="722" w:type="dxa"/>
          </w:tcPr>
          <w:p w:rsidR="00E50F0B" w:rsidRDefault="00E50F0B">
            <w:pPr>
              <w:ind w:firstLine="10"/>
              <w:rPr>
                <w:rFonts w:ascii="Montserrat Medium" w:eastAsia="Montserrat Medium" w:hAnsi="Montserrat Medium" w:cs="Montserrat Medium"/>
                <w:sz w:val="18"/>
                <w:szCs w:val="18"/>
              </w:rPr>
            </w:pPr>
          </w:p>
        </w:tc>
        <w:tc>
          <w:tcPr>
            <w:tcW w:w="723" w:type="dxa"/>
          </w:tcPr>
          <w:p w:rsidR="00E50F0B" w:rsidRDefault="00E50F0B">
            <w:pPr>
              <w:ind w:firstLine="10"/>
              <w:rPr>
                <w:rFonts w:ascii="Montserrat Medium" w:eastAsia="Montserrat Medium" w:hAnsi="Montserrat Medium" w:cs="Montserrat Medium"/>
                <w:sz w:val="18"/>
                <w:szCs w:val="18"/>
              </w:rPr>
            </w:pPr>
          </w:p>
        </w:tc>
        <w:tc>
          <w:tcPr>
            <w:tcW w:w="721" w:type="dxa"/>
          </w:tcPr>
          <w:p w:rsidR="00E50F0B" w:rsidRDefault="00E50F0B">
            <w:pPr>
              <w:ind w:firstLine="10"/>
              <w:rPr>
                <w:rFonts w:ascii="Montserrat Medium" w:eastAsia="Montserrat Medium" w:hAnsi="Montserrat Medium" w:cs="Montserrat Medium"/>
                <w:sz w:val="18"/>
                <w:szCs w:val="18"/>
              </w:rPr>
            </w:pPr>
          </w:p>
        </w:tc>
        <w:tc>
          <w:tcPr>
            <w:tcW w:w="721" w:type="dxa"/>
          </w:tcPr>
          <w:p w:rsidR="00E50F0B" w:rsidRDefault="00E50F0B">
            <w:pPr>
              <w:ind w:firstLine="10"/>
              <w:rPr>
                <w:rFonts w:ascii="Montserrat Medium" w:eastAsia="Montserrat Medium" w:hAnsi="Montserrat Medium" w:cs="Montserrat Medium"/>
                <w:sz w:val="18"/>
                <w:szCs w:val="18"/>
              </w:rPr>
            </w:pPr>
          </w:p>
        </w:tc>
        <w:tc>
          <w:tcPr>
            <w:tcW w:w="722" w:type="dxa"/>
          </w:tcPr>
          <w:p w:rsidR="00E50F0B" w:rsidRDefault="00E50F0B">
            <w:pPr>
              <w:ind w:firstLine="10"/>
              <w:rPr>
                <w:rFonts w:ascii="Montserrat Medium" w:eastAsia="Montserrat Medium" w:hAnsi="Montserrat Medium" w:cs="Montserrat Medium"/>
                <w:sz w:val="18"/>
                <w:szCs w:val="18"/>
              </w:rPr>
            </w:pPr>
          </w:p>
        </w:tc>
        <w:tc>
          <w:tcPr>
            <w:tcW w:w="721" w:type="dxa"/>
          </w:tcPr>
          <w:p w:rsidR="00E50F0B" w:rsidRDefault="00E50F0B">
            <w:pPr>
              <w:ind w:firstLine="10"/>
              <w:rPr>
                <w:rFonts w:ascii="Montserrat Medium" w:eastAsia="Montserrat Medium" w:hAnsi="Montserrat Medium" w:cs="Montserrat Medium"/>
                <w:sz w:val="18"/>
                <w:szCs w:val="18"/>
              </w:rPr>
            </w:pPr>
          </w:p>
        </w:tc>
        <w:tc>
          <w:tcPr>
            <w:tcW w:w="722" w:type="dxa"/>
          </w:tcPr>
          <w:p w:rsidR="00E50F0B" w:rsidRDefault="00E50F0B">
            <w:pPr>
              <w:ind w:firstLine="10"/>
              <w:rPr>
                <w:rFonts w:ascii="Montserrat Medium" w:eastAsia="Montserrat Medium" w:hAnsi="Montserrat Medium" w:cs="Montserrat Medium"/>
                <w:sz w:val="18"/>
                <w:szCs w:val="18"/>
              </w:rPr>
            </w:pPr>
          </w:p>
        </w:tc>
        <w:tc>
          <w:tcPr>
            <w:tcW w:w="721" w:type="dxa"/>
          </w:tcPr>
          <w:p w:rsidR="00E50F0B" w:rsidRDefault="00E50F0B">
            <w:pPr>
              <w:ind w:firstLine="10"/>
              <w:rPr>
                <w:rFonts w:ascii="Montserrat Medium" w:eastAsia="Montserrat Medium" w:hAnsi="Montserrat Medium" w:cs="Montserrat Medium"/>
                <w:sz w:val="18"/>
                <w:szCs w:val="18"/>
              </w:rPr>
            </w:pPr>
          </w:p>
        </w:tc>
        <w:tc>
          <w:tcPr>
            <w:tcW w:w="742" w:type="dxa"/>
          </w:tcPr>
          <w:p w:rsidR="00E50F0B" w:rsidRDefault="00E50F0B">
            <w:pPr>
              <w:ind w:firstLine="10"/>
              <w:rPr>
                <w:rFonts w:ascii="Montserrat Medium" w:eastAsia="Montserrat Medium" w:hAnsi="Montserrat Medium" w:cs="Montserrat Medium"/>
                <w:sz w:val="18"/>
                <w:szCs w:val="18"/>
              </w:rPr>
            </w:pPr>
          </w:p>
        </w:tc>
        <w:tc>
          <w:tcPr>
            <w:tcW w:w="742" w:type="dxa"/>
          </w:tcPr>
          <w:p w:rsidR="00E50F0B" w:rsidRDefault="00E50F0B">
            <w:pPr>
              <w:ind w:firstLine="10"/>
              <w:rPr>
                <w:rFonts w:ascii="Montserrat Medium" w:eastAsia="Montserrat Medium" w:hAnsi="Montserrat Medium" w:cs="Montserrat Medium"/>
                <w:sz w:val="18"/>
                <w:szCs w:val="18"/>
              </w:rPr>
            </w:pPr>
          </w:p>
        </w:tc>
        <w:tc>
          <w:tcPr>
            <w:tcW w:w="742" w:type="dxa"/>
          </w:tcPr>
          <w:p w:rsidR="00E50F0B" w:rsidRDefault="00E50F0B">
            <w:pPr>
              <w:ind w:firstLine="10"/>
              <w:rPr>
                <w:rFonts w:ascii="Montserrat Medium" w:eastAsia="Montserrat Medium" w:hAnsi="Montserrat Medium" w:cs="Montserrat Medium"/>
                <w:sz w:val="18"/>
                <w:szCs w:val="18"/>
              </w:rPr>
            </w:pPr>
          </w:p>
        </w:tc>
        <w:tc>
          <w:tcPr>
            <w:tcW w:w="742" w:type="dxa"/>
          </w:tcPr>
          <w:p w:rsidR="00E50F0B" w:rsidRDefault="00E50F0B">
            <w:pPr>
              <w:ind w:firstLine="10"/>
              <w:rPr>
                <w:rFonts w:ascii="Montserrat Medium" w:eastAsia="Montserrat Medium" w:hAnsi="Montserrat Medium" w:cs="Montserrat Medium"/>
                <w:sz w:val="18"/>
                <w:szCs w:val="18"/>
              </w:rPr>
            </w:pPr>
          </w:p>
        </w:tc>
        <w:tc>
          <w:tcPr>
            <w:tcW w:w="742" w:type="dxa"/>
          </w:tcPr>
          <w:p w:rsidR="00E50F0B" w:rsidRDefault="00E50F0B">
            <w:pPr>
              <w:ind w:firstLine="10"/>
              <w:rPr>
                <w:rFonts w:ascii="Montserrat Medium" w:eastAsia="Montserrat Medium" w:hAnsi="Montserrat Medium" w:cs="Montserrat Medium"/>
                <w:sz w:val="18"/>
                <w:szCs w:val="18"/>
              </w:rPr>
            </w:pPr>
          </w:p>
        </w:tc>
        <w:tc>
          <w:tcPr>
            <w:tcW w:w="742" w:type="dxa"/>
          </w:tcPr>
          <w:p w:rsidR="00E50F0B" w:rsidRDefault="00E50F0B">
            <w:pPr>
              <w:ind w:firstLine="10"/>
              <w:rPr>
                <w:rFonts w:ascii="Montserrat Medium" w:eastAsia="Montserrat Medium" w:hAnsi="Montserrat Medium" w:cs="Montserrat Medium"/>
                <w:sz w:val="18"/>
                <w:szCs w:val="18"/>
              </w:rPr>
            </w:pPr>
          </w:p>
        </w:tc>
        <w:tc>
          <w:tcPr>
            <w:tcW w:w="742" w:type="dxa"/>
          </w:tcPr>
          <w:p w:rsidR="00E50F0B" w:rsidRDefault="00E50F0B">
            <w:pPr>
              <w:ind w:firstLine="10"/>
              <w:rPr>
                <w:rFonts w:ascii="Montserrat Medium" w:eastAsia="Montserrat Medium" w:hAnsi="Montserrat Medium" w:cs="Montserrat Medium"/>
                <w:sz w:val="18"/>
                <w:szCs w:val="18"/>
              </w:rPr>
            </w:pPr>
          </w:p>
        </w:tc>
      </w:tr>
      <w:tr w:rsidR="00E50F0B">
        <w:tc>
          <w:tcPr>
            <w:tcW w:w="1818" w:type="dxa"/>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S.D.         </w:t>
            </w:r>
          </w:p>
        </w:tc>
        <w:tc>
          <w:tcPr>
            <w:tcW w:w="721" w:type="dxa"/>
          </w:tcPr>
          <w:p w:rsidR="00E50F0B" w:rsidRDefault="00E50F0B">
            <w:pPr>
              <w:ind w:firstLine="10"/>
              <w:rPr>
                <w:rFonts w:ascii="Montserrat Medium" w:eastAsia="Montserrat Medium" w:hAnsi="Montserrat Medium" w:cs="Montserrat Medium"/>
                <w:sz w:val="18"/>
                <w:szCs w:val="18"/>
              </w:rPr>
            </w:pPr>
          </w:p>
        </w:tc>
        <w:tc>
          <w:tcPr>
            <w:tcW w:w="722" w:type="dxa"/>
          </w:tcPr>
          <w:p w:rsidR="00E50F0B" w:rsidRDefault="00E50F0B">
            <w:pPr>
              <w:ind w:firstLine="10"/>
              <w:rPr>
                <w:rFonts w:ascii="Montserrat Medium" w:eastAsia="Montserrat Medium" w:hAnsi="Montserrat Medium" w:cs="Montserrat Medium"/>
                <w:sz w:val="18"/>
                <w:szCs w:val="18"/>
              </w:rPr>
            </w:pPr>
          </w:p>
        </w:tc>
        <w:tc>
          <w:tcPr>
            <w:tcW w:w="723" w:type="dxa"/>
          </w:tcPr>
          <w:p w:rsidR="00E50F0B" w:rsidRDefault="00E50F0B">
            <w:pPr>
              <w:ind w:firstLine="10"/>
              <w:rPr>
                <w:rFonts w:ascii="Montserrat Medium" w:eastAsia="Montserrat Medium" w:hAnsi="Montserrat Medium" w:cs="Montserrat Medium"/>
                <w:sz w:val="18"/>
                <w:szCs w:val="18"/>
              </w:rPr>
            </w:pPr>
          </w:p>
        </w:tc>
        <w:tc>
          <w:tcPr>
            <w:tcW w:w="721" w:type="dxa"/>
          </w:tcPr>
          <w:p w:rsidR="00E50F0B" w:rsidRDefault="00E50F0B">
            <w:pPr>
              <w:ind w:firstLine="10"/>
              <w:jc w:val="center"/>
              <w:rPr>
                <w:rFonts w:ascii="Montserrat Medium" w:eastAsia="Montserrat Medium" w:hAnsi="Montserrat Medium" w:cs="Montserrat Medium"/>
                <w:sz w:val="18"/>
                <w:szCs w:val="18"/>
              </w:rPr>
            </w:pPr>
          </w:p>
        </w:tc>
        <w:tc>
          <w:tcPr>
            <w:tcW w:w="721" w:type="dxa"/>
          </w:tcPr>
          <w:p w:rsidR="00E50F0B" w:rsidRDefault="00E50F0B">
            <w:pPr>
              <w:ind w:firstLine="10"/>
              <w:jc w:val="center"/>
              <w:rPr>
                <w:rFonts w:ascii="Montserrat Medium" w:eastAsia="Montserrat Medium" w:hAnsi="Montserrat Medium" w:cs="Montserrat Medium"/>
                <w:sz w:val="18"/>
                <w:szCs w:val="18"/>
              </w:rPr>
            </w:pPr>
          </w:p>
        </w:tc>
        <w:tc>
          <w:tcPr>
            <w:tcW w:w="722" w:type="dxa"/>
          </w:tcPr>
          <w:p w:rsidR="00E50F0B" w:rsidRDefault="00E50F0B">
            <w:pPr>
              <w:ind w:firstLine="10"/>
              <w:jc w:val="center"/>
              <w:rPr>
                <w:rFonts w:ascii="Montserrat Medium" w:eastAsia="Montserrat Medium" w:hAnsi="Montserrat Medium" w:cs="Montserrat Medium"/>
                <w:sz w:val="18"/>
                <w:szCs w:val="18"/>
              </w:rPr>
            </w:pPr>
          </w:p>
        </w:tc>
        <w:tc>
          <w:tcPr>
            <w:tcW w:w="721" w:type="dxa"/>
          </w:tcPr>
          <w:p w:rsidR="00E50F0B" w:rsidRDefault="00E50F0B">
            <w:pPr>
              <w:ind w:firstLine="10"/>
              <w:jc w:val="center"/>
              <w:rPr>
                <w:rFonts w:ascii="Montserrat Medium" w:eastAsia="Montserrat Medium" w:hAnsi="Montserrat Medium" w:cs="Montserrat Medium"/>
                <w:sz w:val="18"/>
                <w:szCs w:val="18"/>
              </w:rPr>
            </w:pPr>
          </w:p>
        </w:tc>
        <w:tc>
          <w:tcPr>
            <w:tcW w:w="72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w:t>
            </w:r>
          </w:p>
        </w:tc>
        <w:tc>
          <w:tcPr>
            <w:tcW w:w="721" w:type="dxa"/>
          </w:tcPr>
          <w:p w:rsidR="00E50F0B" w:rsidRDefault="00E50F0B">
            <w:pPr>
              <w:ind w:firstLine="10"/>
              <w:jc w:val="center"/>
              <w:rPr>
                <w:rFonts w:ascii="Montserrat Medium" w:eastAsia="Montserrat Medium" w:hAnsi="Montserrat Medium" w:cs="Montserrat Medium"/>
                <w:sz w:val="18"/>
                <w:szCs w:val="18"/>
              </w:rPr>
            </w:pPr>
          </w:p>
        </w:tc>
        <w:tc>
          <w:tcPr>
            <w:tcW w:w="742" w:type="dxa"/>
          </w:tcPr>
          <w:p w:rsidR="00E50F0B" w:rsidRDefault="00E50F0B">
            <w:pPr>
              <w:ind w:firstLine="10"/>
              <w:jc w:val="center"/>
              <w:rPr>
                <w:rFonts w:ascii="Montserrat Medium" w:eastAsia="Montserrat Medium" w:hAnsi="Montserrat Medium" w:cs="Montserrat Medium"/>
                <w:sz w:val="18"/>
                <w:szCs w:val="18"/>
              </w:rPr>
            </w:pPr>
          </w:p>
        </w:tc>
        <w:tc>
          <w:tcPr>
            <w:tcW w:w="742" w:type="dxa"/>
          </w:tcPr>
          <w:p w:rsidR="00E50F0B" w:rsidRDefault="00E50F0B">
            <w:pPr>
              <w:ind w:firstLine="10"/>
              <w:jc w:val="center"/>
              <w:rPr>
                <w:rFonts w:ascii="Montserrat Medium" w:eastAsia="Montserrat Medium" w:hAnsi="Montserrat Medium" w:cs="Montserrat Medium"/>
                <w:sz w:val="18"/>
                <w:szCs w:val="18"/>
              </w:rPr>
            </w:pPr>
          </w:p>
        </w:tc>
        <w:tc>
          <w:tcPr>
            <w:tcW w:w="742" w:type="dxa"/>
          </w:tcPr>
          <w:p w:rsidR="00E50F0B" w:rsidRDefault="00E50F0B">
            <w:pPr>
              <w:ind w:firstLine="10"/>
              <w:jc w:val="center"/>
              <w:rPr>
                <w:rFonts w:ascii="Montserrat Medium" w:eastAsia="Montserrat Medium" w:hAnsi="Montserrat Medium" w:cs="Montserrat Medium"/>
                <w:sz w:val="18"/>
                <w:szCs w:val="18"/>
              </w:rPr>
            </w:pPr>
          </w:p>
        </w:tc>
        <w:tc>
          <w:tcPr>
            <w:tcW w:w="742" w:type="dxa"/>
          </w:tcPr>
          <w:p w:rsidR="00E50F0B" w:rsidRDefault="00E50F0B">
            <w:pPr>
              <w:ind w:firstLine="10"/>
              <w:jc w:val="center"/>
              <w:rPr>
                <w:rFonts w:ascii="Montserrat Medium" w:eastAsia="Montserrat Medium" w:hAnsi="Montserrat Medium" w:cs="Montserrat Medium"/>
                <w:sz w:val="18"/>
                <w:szCs w:val="18"/>
              </w:rPr>
            </w:pPr>
          </w:p>
        </w:tc>
        <w:tc>
          <w:tcPr>
            <w:tcW w:w="742" w:type="dxa"/>
          </w:tcPr>
          <w:p w:rsidR="00E50F0B" w:rsidRDefault="00E50F0B">
            <w:pPr>
              <w:ind w:firstLine="10"/>
              <w:jc w:val="center"/>
              <w:rPr>
                <w:rFonts w:ascii="Montserrat Medium" w:eastAsia="Montserrat Medium" w:hAnsi="Montserrat Medium" w:cs="Montserrat Medium"/>
                <w:sz w:val="18"/>
                <w:szCs w:val="18"/>
              </w:rPr>
            </w:pPr>
          </w:p>
        </w:tc>
        <w:tc>
          <w:tcPr>
            <w:tcW w:w="742" w:type="dxa"/>
          </w:tcPr>
          <w:p w:rsidR="00E50F0B" w:rsidRDefault="00E50F0B">
            <w:pPr>
              <w:ind w:firstLine="10"/>
              <w:jc w:val="center"/>
              <w:rPr>
                <w:rFonts w:ascii="Montserrat Medium" w:eastAsia="Montserrat Medium" w:hAnsi="Montserrat Medium" w:cs="Montserrat Medium"/>
                <w:sz w:val="18"/>
                <w:szCs w:val="18"/>
              </w:rPr>
            </w:pPr>
          </w:p>
        </w:tc>
        <w:tc>
          <w:tcPr>
            <w:tcW w:w="742" w:type="dxa"/>
          </w:tcPr>
          <w:p w:rsidR="00E50F0B" w:rsidRDefault="006D4F4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w:t>
            </w:r>
          </w:p>
        </w:tc>
      </w:tr>
      <w:tr w:rsidR="00E50F0B">
        <w:tc>
          <w:tcPr>
            <w:tcW w:w="13506" w:type="dxa"/>
            <w:gridSpan w:val="17"/>
          </w:tcPr>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Observaciones:</w:t>
            </w:r>
          </w:p>
          <w:p w:rsidR="00E50F0B" w:rsidRDefault="00E50F0B">
            <w:pPr>
              <w:ind w:firstLine="10"/>
              <w:rPr>
                <w:rFonts w:ascii="Montserrat Medium" w:eastAsia="Montserrat Medium" w:hAnsi="Montserrat Medium" w:cs="Montserrat Medium"/>
                <w:sz w:val="18"/>
                <w:szCs w:val="18"/>
              </w:rPr>
            </w:pPr>
          </w:p>
        </w:tc>
      </w:tr>
    </w:tbl>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ED = Evaluación diagnóstica. EF n = Evaluación formativa. ES = Evaluación </w:t>
      </w:r>
      <w:proofErr w:type="spellStart"/>
      <w:r>
        <w:rPr>
          <w:rFonts w:ascii="Montserrat Medium" w:eastAsia="Montserrat Medium" w:hAnsi="Montserrat Medium" w:cs="Montserrat Medium"/>
          <w:sz w:val="18"/>
          <w:szCs w:val="18"/>
        </w:rPr>
        <w:t>sumativa</w:t>
      </w:r>
      <w:proofErr w:type="spellEnd"/>
      <w:r>
        <w:rPr>
          <w:rFonts w:ascii="Montserrat Medium" w:eastAsia="Montserrat Medium" w:hAnsi="Montserrat Medium" w:cs="Montserrat Medium"/>
          <w:sz w:val="18"/>
          <w:szCs w:val="18"/>
        </w:rPr>
        <w:t xml:space="preserve">. </w:t>
      </w:r>
    </w:p>
    <w:p w:rsidR="00E50F0B" w:rsidRDefault="006D4F4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TP= Tiempo planeado TR=Tiempo real SD = Seguimiento departamental</w:t>
      </w:r>
    </w:p>
    <w:p w:rsidR="00E50F0B" w:rsidRDefault="00E50F0B">
      <w:pPr>
        <w:ind w:firstLine="10"/>
        <w:rPr>
          <w:rFonts w:ascii="Montserrat Medium" w:eastAsia="Montserrat Medium" w:hAnsi="Montserrat Medium" w:cs="Montserrat Medium"/>
          <w:sz w:val="18"/>
          <w:szCs w:val="18"/>
        </w:rPr>
      </w:pPr>
    </w:p>
    <w:p w:rsidR="00E50F0B" w:rsidRDefault="00E50F0B">
      <w:pPr>
        <w:ind w:firstLine="10"/>
        <w:rPr>
          <w:sz w:val="24"/>
          <w:szCs w:val="24"/>
        </w:rPr>
      </w:pPr>
    </w:p>
    <w:p w:rsidR="00E50F0B" w:rsidRDefault="006D4F4A">
      <w:pPr>
        <w:ind w:firstLine="10"/>
        <w:jc w:val="right"/>
        <w:rPr>
          <w:rFonts w:ascii="Montserrat Medium" w:eastAsia="Montserrat Medium" w:hAnsi="Montserrat Medium" w:cs="Montserrat Medium"/>
          <w:b/>
          <w:sz w:val="18"/>
          <w:szCs w:val="18"/>
          <w:u w:val="single"/>
        </w:rPr>
      </w:pPr>
      <w:r>
        <w:rPr>
          <w:rFonts w:ascii="Montserrat Medium" w:eastAsia="Montserrat Medium" w:hAnsi="Montserrat Medium" w:cs="Montserrat Medium"/>
          <w:sz w:val="18"/>
          <w:szCs w:val="18"/>
        </w:rPr>
        <w:t xml:space="preserve">Fecha de elaboración: </w:t>
      </w:r>
      <w:r w:rsidR="005C6592">
        <w:rPr>
          <w:rFonts w:ascii="Montserrat Medium" w:eastAsia="Montserrat Medium" w:hAnsi="Montserrat Medium" w:cs="Montserrat Medium"/>
          <w:b/>
          <w:sz w:val="18"/>
          <w:szCs w:val="18"/>
          <w:u w:val="single"/>
        </w:rPr>
        <w:t>Agosto</w:t>
      </w:r>
      <w:r>
        <w:rPr>
          <w:rFonts w:ascii="Montserrat Medium" w:eastAsia="Montserrat Medium" w:hAnsi="Montserrat Medium" w:cs="Montserrat Medium"/>
          <w:b/>
          <w:sz w:val="18"/>
          <w:szCs w:val="18"/>
          <w:u w:val="single"/>
        </w:rPr>
        <w:t xml:space="preserve"> de</w:t>
      </w:r>
      <w:r w:rsidR="005C6592">
        <w:rPr>
          <w:rFonts w:ascii="Montserrat Medium" w:eastAsia="Montserrat Medium" w:hAnsi="Montserrat Medium" w:cs="Montserrat Medium"/>
          <w:b/>
          <w:sz w:val="18"/>
          <w:szCs w:val="18"/>
          <w:u w:val="single"/>
        </w:rPr>
        <w:t>l</w:t>
      </w:r>
      <w:bookmarkStart w:id="1" w:name="_GoBack"/>
      <w:bookmarkEnd w:id="1"/>
      <w:r>
        <w:rPr>
          <w:rFonts w:ascii="Montserrat Medium" w:eastAsia="Montserrat Medium" w:hAnsi="Montserrat Medium" w:cs="Montserrat Medium"/>
          <w:b/>
          <w:sz w:val="18"/>
          <w:szCs w:val="18"/>
          <w:u w:val="single"/>
        </w:rPr>
        <w:t xml:space="preserve"> 2025</w:t>
      </w:r>
    </w:p>
    <w:p w:rsidR="00E50F0B" w:rsidRDefault="00E50F0B">
      <w:pPr>
        <w:ind w:firstLine="10"/>
        <w:jc w:val="center"/>
        <w:rPr>
          <w:rFonts w:ascii="Montserrat Medium" w:eastAsia="Montserrat Medium" w:hAnsi="Montserrat Medium" w:cs="Montserrat Medium"/>
          <w:b/>
          <w:sz w:val="18"/>
          <w:szCs w:val="18"/>
          <w:u w:val="single"/>
        </w:rPr>
      </w:pPr>
    </w:p>
    <w:p w:rsidR="00E50F0B" w:rsidRDefault="00E50F0B">
      <w:pPr>
        <w:ind w:firstLine="10"/>
        <w:jc w:val="center"/>
        <w:rPr>
          <w:rFonts w:ascii="Montserrat Medium" w:eastAsia="Montserrat Medium" w:hAnsi="Montserrat Medium" w:cs="Montserrat Medium"/>
          <w:b/>
          <w:sz w:val="18"/>
          <w:szCs w:val="18"/>
          <w:u w:val="single"/>
        </w:rPr>
      </w:pPr>
    </w:p>
    <w:p w:rsidR="00E50F0B" w:rsidRDefault="00E50F0B">
      <w:pPr>
        <w:ind w:firstLine="10"/>
        <w:jc w:val="center"/>
        <w:rPr>
          <w:rFonts w:ascii="Montserrat Medium" w:eastAsia="Montserrat Medium" w:hAnsi="Montserrat Medium" w:cs="Montserrat Medium"/>
          <w:sz w:val="18"/>
          <w:szCs w:val="18"/>
        </w:rPr>
      </w:pPr>
    </w:p>
    <w:p w:rsidR="00E50F0B" w:rsidRDefault="006D4F4A">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                                                                                                                                                                                                                                                     </w:t>
      </w:r>
      <w:proofErr w:type="spellStart"/>
      <w:r>
        <w:rPr>
          <w:rFonts w:ascii="Montserrat Medium" w:eastAsia="Montserrat Medium" w:hAnsi="Montserrat Medium" w:cs="Montserrat Medium"/>
          <w:color w:val="000000"/>
          <w:sz w:val="18"/>
          <w:szCs w:val="18"/>
        </w:rPr>
        <w:t>Vo</w:t>
      </w:r>
      <w:proofErr w:type="spellEnd"/>
      <w:r>
        <w:rPr>
          <w:rFonts w:ascii="Montserrat Medium" w:eastAsia="Montserrat Medium" w:hAnsi="Montserrat Medium" w:cs="Montserrat Medium"/>
          <w:color w:val="000000"/>
          <w:sz w:val="18"/>
          <w:szCs w:val="18"/>
        </w:rPr>
        <w:t xml:space="preserve">. Bo. </w:t>
      </w:r>
    </w:p>
    <w:p w:rsidR="00E50F0B" w:rsidRDefault="00E50F0B">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p>
    <w:p w:rsidR="00E50F0B" w:rsidRDefault="006D4F4A">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________________________________                                                                                                 </w:t>
      </w:r>
      <w:r>
        <w:rPr>
          <w:rFonts w:ascii="Montserrat Medium" w:eastAsia="Montserrat Medium" w:hAnsi="Montserrat Medium" w:cs="Montserrat Medium"/>
          <w:sz w:val="18"/>
          <w:szCs w:val="18"/>
        </w:rPr>
        <w:t xml:space="preserve">          </w:t>
      </w:r>
      <w:r>
        <w:rPr>
          <w:rFonts w:ascii="Montserrat Medium" w:eastAsia="Montserrat Medium" w:hAnsi="Montserrat Medium" w:cs="Montserrat Medium"/>
          <w:sz w:val="18"/>
          <w:szCs w:val="18"/>
        </w:rPr>
        <w:tab/>
      </w:r>
      <w:r>
        <w:rPr>
          <w:rFonts w:ascii="Montserrat Medium" w:eastAsia="Montserrat Medium" w:hAnsi="Montserrat Medium" w:cs="Montserrat Medium"/>
          <w:color w:val="000000"/>
          <w:sz w:val="18"/>
          <w:szCs w:val="18"/>
        </w:rPr>
        <w:t xml:space="preserve">                                                                                          </w:t>
      </w:r>
      <w:r>
        <w:rPr>
          <w:rFonts w:ascii="Montserrat Medium" w:eastAsia="Montserrat Medium" w:hAnsi="Montserrat Medium" w:cs="Montserrat Medium"/>
          <w:color w:val="000000"/>
          <w:sz w:val="18"/>
          <w:szCs w:val="18"/>
        </w:rPr>
        <w:tab/>
      </w:r>
      <w:r>
        <w:rPr>
          <w:rFonts w:ascii="Montserrat Medium" w:eastAsia="Montserrat Medium" w:hAnsi="Montserrat Medium" w:cs="Montserrat Medium"/>
          <w:color w:val="000000"/>
          <w:sz w:val="18"/>
          <w:szCs w:val="18"/>
        </w:rPr>
        <w:tab/>
        <w:t xml:space="preserve">     </w:t>
      </w:r>
      <w:r>
        <w:rPr>
          <w:rFonts w:ascii="Montserrat Medium" w:eastAsia="Montserrat Medium" w:hAnsi="Montserrat Medium" w:cs="Montserrat Medium"/>
          <w:color w:val="000000"/>
          <w:sz w:val="18"/>
          <w:szCs w:val="18"/>
        </w:rPr>
        <w:tab/>
      </w:r>
      <w:r>
        <w:rPr>
          <w:rFonts w:ascii="Montserrat Medium" w:eastAsia="Montserrat Medium" w:hAnsi="Montserrat Medium" w:cs="Montserrat Medium"/>
          <w:sz w:val="18"/>
          <w:szCs w:val="18"/>
        </w:rPr>
        <w:t xml:space="preserve">____________________________________________      </w:t>
      </w:r>
    </w:p>
    <w:p w:rsidR="00E50F0B" w:rsidRDefault="006D4F4A">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Francisco Javier Alegría Gaytán</w:t>
      </w:r>
      <w:r>
        <w:rPr>
          <w:rFonts w:ascii="Montserrat Medium" w:eastAsia="Montserrat Medium" w:hAnsi="Montserrat Medium" w:cs="Montserrat Medium"/>
          <w:sz w:val="18"/>
          <w:szCs w:val="18"/>
        </w:rPr>
        <w:t xml:space="preserve">                                                                                                                                              </w:t>
      </w:r>
      <w:r>
        <w:rPr>
          <w:rFonts w:ascii="Montserrat Medium" w:eastAsia="Montserrat Medium" w:hAnsi="Montserrat Medium" w:cs="Montserrat Medium"/>
          <w:color w:val="000000"/>
          <w:sz w:val="18"/>
          <w:szCs w:val="18"/>
        </w:rPr>
        <w:t>Jorge Alberto Callejas Ruiz</w:t>
      </w:r>
    </w:p>
    <w:p w:rsidR="00E50F0B" w:rsidRDefault="006D4F4A">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sz w:val="18"/>
          <w:szCs w:val="18"/>
        </w:rPr>
      </w:pPr>
      <w:r>
        <w:rPr>
          <w:rFonts w:ascii="Montserrat Medium" w:eastAsia="Montserrat Medium" w:hAnsi="Montserrat Medium" w:cs="Montserrat Medium"/>
          <w:color w:val="000000"/>
          <w:sz w:val="18"/>
          <w:szCs w:val="18"/>
        </w:rPr>
        <w:t xml:space="preserve">José Rivera Camacho                                                                                                                                                                       Jefe de </w:t>
      </w:r>
      <w:r>
        <w:rPr>
          <w:rFonts w:ascii="Montserrat Medium" w:eastAsia="Montserrat Medium" w:hAnsi="Montserrat Medium" w:cs="Montserrat Medium"/>
          <w:sz w:val="18"/>
          <w:szCs w:val="18"/>
        </w:rPr>
        <w:t>Ciencias Básicas</w:t>
      </w:r>
    </w:p>
    <w:p w:rsidR="00E50F0B" w:rsidRDefault="006D4F4A">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r>
        <w:rPr>
          <w:rFonts w:ascii="Montserrat Medium" w:eastAsia="Montserrat Medium" w:hAnsi="Montserrat Medium" w:cs="Montserrat Medium"/>
          <w:sz w:val="18"/>
          <w:szCs w:val="18"/>
        </w:rPr>
        <w:t xml:space="preserve"> </w:t>
      </w:r>
      <w:r>
        <w:rPr>
          <w:rFonts w:ascii="Montserrat Medium" w:eastAsia="Montserrat Medium" w:hAnsi="Montserrat Medium" w:cs="Montserrat Medium"/>
          <w:color w:val="000000"/>
          <w:sz w:val="18"/>
          <w:szCs w:val="18"/>
        </w:rPr>
        <w:t xml:space="preserve">                                                                       </w:t>
      </w:r>
    </w:p>
    <w:p w:rsidR="00E50F0B" w:rsidRDefault="00E50F0B">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E50F0B" w:rsidRDefault="00E50F0B">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E50F0B" w:rsidRDefault="006D4F4A">
      <w:pPr>
        <w:spacing w:line="240" w:lineRule="auto"/>
        <w:ind w:firstLine="10"/>
        <w:jc w:val="center"/>
        <w:rPr>
          <w:rFonts w:ascii="Montserrat" w:eastAsia="Montserrat" w:hAnsi="Montserrat" w:cs="Montserrat"/>
          <w:sz w:val="18"/>
          <w:szCs w:val="18"/>
        </w:rPr>
      </w:pPr>
      <w:r>
        <w:rPr>
          <w:rFonts w:ascii="Montserrat" w:eastAsia="Montserrat" w:hAnsi="Montserrat" w:cs="Montserrat"/>
          <w:b/>
          <w:sz w:val="18"/>
          <w:szCs w:val="18"/>
        </w:rPr>
        <w:t>INSTRUCTIVO DE LLENADO</w:t>
      </w:r>
    </w:p>
    <w:p w:rsidR="00E50F0B" w:rsidRDefault="00E50F0B">
      <w:pPr>
        <w:spacing w:after="0"/>
        <w:ind w:firstLine="10"/>
        <w:rPr>
          <w:rFonts w:ascii="Montserrat" w:eastAsia="Montserrat" w:hAnsi="Montserrat" w:cs="Montserrat"/>
          <w:sz w:val="18"/>
          <w:szCs w:val="18"/>
        </w:rPr>
      </w:pPr>
    </w:p>
    <w:p w:rsidR="00E50F0B" w:rsidRDefault="006D4F4A">
      <w:pPr>
        <w:spacing w:after="0"/>
        <w:ind w:firstLine="10"/>
        <w:rPr>
          <w:rFonts w:ascii="Montserrat" w:eastAsia="Montserrat" w:hAnsi="Montserrat" w:cs="Montserrat"/>
          <w:sz w:val="18"/>
          <w:szCs w:val="18"/>
        </w:rPr>
      </w:pPr>
      <w:r>
        <w:rPr>
          <w:rFonts w:ascii="Montserrat" w:eastAsia="Montserrat" w:hAnsi="Montserrat" w:cs="Montserrat"/>
          <w:sz w:val="18"/>
          <w:szCs w:val="18"/>
        </w:rPr>
        <w:t>Al momento de ingresar la información en el formato, por favor eliminar la numeración que está entre paréntesis.</w:t>
      </w:r>
    </w:p>
    <w:p w:rsidR="00E50F0B" w:rsidRDefault="00E50F0B">
      <w:pPr>
        <w:spacing w:after="0"/>
        <w:ind w:left="1080"/>
        <w:rPr>
          <w:rFonts w:ascii="Montserrat" w:eastAsia="Montserrat" w:hAnsi="Montserrat" w:cs="Montserrat"/>
          <w:sz w:val="18"/>
          <w:szCs w:val="18"/>
        </w:rPr>
      </w:pP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lastRenderedPageBreak/>
        <w:t>Periodo escolar en el cual se va a aplicar la Instrumentación didáctica (por ejemplo: agosto-diciembre 2022, enero-junio 2022, verano 2022).</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Colocar el nombre de la asignatura.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Clave de la asignatura, se encuentra en el temario de la asignatura.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Registrar las horas teóricas, horas prácticas y créditos de la asignatura que se encuentra en el temario de la asignatura.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Programa Educativo al que pertenece la asignatura.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Plan de estudios al cual corresponde la asignatura.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Explicar en qué consiste la asignatura, su importancia, la aportación de la asignatura al perfil profesional, así como la relación con otras asignaturas. Se encuentra en el temario de la asignatura. </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Explicar claramente la forma de tratar la asignatura de la manera que oriente las actividades de enseñanza y aprendizaje. Se encuentra en el temario de la asignatura. </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Los puntos que se describen a continuación (del 10 al 25), se repiten de acuerdo al número de competencias específicas de los temas de la asignatura. </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escribe el número y título del tema, establecido en el temario de la asignatura.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 presenta el temario de una manera concreta, clara, organizada y secuenciada, presentados en el temario de la asignatura. </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Son las actividades que el docente llevará a cabo para que el estudiante desarrolle con éxito, la o las competencias genéricas y especificas establecidas para el tema. Se encuentran en el temario de la asignatura.  </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Conjunto de actividades que el estudiante desarrollará y que el docente indicará, organizará, coordinará y pondrá en juego para propiciar el desarrollo de tales competencias profesionales.</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Con base a las actividades de aprendizaje establecidas en el tema, analizarlas en su conjunto y establecer qué competencias genéricas se están desarrollando con dichas actividades.</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Con base en las actividades de aprendizaje y enseñanza, establecer las horas teórico-prácticas necesarias, para que el estudiante adquiera adecuadamente la competencia específica.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Indica los criterios de valoración por excelencia al definir con claridad y precisión los conocimientos y habilidades que integran la competencia.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Indica la ponderación de los criterios de evaluación, definidos en el punto anterior.</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Establece el modo escalonado y jerárquico de los diferentes niveles de logro de la competencia. Establecer en cada inciso del indicador, la descripción de la competencia de acuerdo al tema que corresponda e indicar cómo será evaluado.</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Algunos aspectos centrales que deben tomar en cuenta:</w:t>
      </w:r>
    </w:p>
    <w:p w:rsidR="00E50F0B" w:rsidRDefault="006D4F4A">
      <w:pPr>
        <w:numPr>
          <w:ilvl w:val="0"/>
          <w:numId w:val="2"/>
        </w:numPr>
        <w:pBdr>
          <w:top w:val="nil"/>
          <w:left w:val="nil"/>
          <w:bottom w:val="nil"/>
          <w:right w:val="nil"/>
          <w:between w:val="nil"/>
        </w:pBdr>
        <w:spacing w:after="0" w:line="276" w:lineRule="auto"/>
        <w:ind w:left="709"/>
        <w:rPr>
          <w:rFonts w:ascii="Montserrat" w:eastAsia="Montserrat" w:hAnsi="Montserrat" w:cs="Montserrat"/>
          <w:color w:val="000000"/>
          <w:sz w:val="18"/>
          <w:szCs w:val="18"/>
        </w:rPr>
      </w:pPr>
      <w:r>
        <w:rPr>
          <w:rFonts w:ascii="Montserrat" w:eastAsia="Montserrat" w:hAnsi="Montserrat" w:cs="Montserrat"/>
          <w:color w:val="000000"/>
          <w:sz w:val="18"/>
          <w:szCs w:val="18"/>
        </w:rPr>
        <w:t>Comunicar a los estudiantes desde el inicio del semestre las actividades y los productos que se esperan de las actividades, así como los criterios con que serán evaluados.</w:t>
      </w:r>
    </w:p>
    <w:p w:rsidR="00E50F0B" w:rsidRDefault="006D4F4A">
      <w:pPr>
        <w:numPr>
          <w:ilvl w:val="0"/>
          <w:numId w:val="2"/>
        </w:numPr>
        <w:pBdr>
          <w:top w:val="nil"/>
          <w:left w:val="nil"/>
          <w:bottom w:val="nil"/>
          <w:right w:val="nil"/>
          <w:between w:val="nil"/>
        </w:pBdr>
        <w:spacing w:after="0" w:line="276" w:lineRule="auto"/>
        <w:ind w:left="709"/>
        <w:rPr>
          <w:rFonts w:ascii="Montserrat" w:eastAsia="Montserrat" w:hAnsi="Montserrat" w:cs="Montserrat"/>
          <w:color w:val="000000"/>
          <w:sz w:val="18"/>
          <w:szCs w:val="18"/>
        </w:rPr>
      </w:pPr>
      <w:r>
        <w:rPr>
          <w:rFonts w:ascii="Montserrat" w:eastAsia="Montserrat" w:hAnsi="Montserrat" w:cs="Montserrat"/>
          <w:color w:val="000000"/>
          <w:sz w:val="18"/>
          <w:szCs w:val="18"/>
        </w:rPr>
        <w:lastRenderedPageBreak/>
        <w:t>Propiciar y asegurar que el estudiante vaya recopilando las evidencias que muestran las actividades y los productos que se esperan de éstas; las evidencias deben considerar los instrumentos con que serán evaluados.</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Los elementos a considerar pueden ser: proyectos, evaluación, exposición, ensayo, foros de discusión, participación en chats, wikis, entre otros. </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Establecer el porcentaje que le corresponde a cada elemento del punto anterior.</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Definir los puntos para cada uno de los indicadores de alcance, establecidos en la tabla de niveles de desempeño. </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consideran a todos los recursos que contienen datos formales, escritos, audio, imágenes, multimedia, que contribuyen al desarrollo de la asignatura. Es importante que los recursos sean los que se indican en el programa, teniendo la opción de anexar por lo menos dos y que se indiquen según la Norma APA vigente.</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considera cualquier material que se ha elaborado para el estudiante con la finalidad de guiar los aprendizajes, proporcionar información, ejercitar sus habilidades, motivar e impulsar el interés y proporcionar un entorno de expresión.</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En este apartado el docente registrará los diversos momentos de las evaluaciones diagnóstica, formativa y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de la asignatura.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Colocar el número de unidad programada por semana. </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Indicar la semana en que se realizará la evaluación diagnóstica,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y formativa de cada tema con las siguientes siglas: ED (Evaluación Diagnóstica), EF</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Formativa 1 del tema 1), EF</w:t>
      </w:r>
      <w:r>
        <w:rPr>
          <w:rFonts w:ascii="Montserrat" w:eastAsia="Montserrat" w:hAnsi="Montserrat" w:cs="Montserrat"/>
          <w:sz w:val="18"/>
          <w:szCs w:val="18"/>
          <w:vertAlign w:val="subscript"/>
        </w:rPr>
        <w:t>2</w:t>
      </w:r>
      <w:r>
        <w:rPr>
          <w:rFonts w:ascii="Montserrat" w:eastAsia="Montserrat" w:hAnsi="Montserrat" w:cs="Montserrat"/>
          <w:sz w:val="18"/>
          <w:szCs w:val="18"/>
        </w:rPr>
        <w:t xml:space="preserve"> (Evaluación Formativa 2 del tema 1), ES</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del tema 1). Puede haber varias evaluaciones formativas por cada tema.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Indicar la semana en que realmente se llevó a cabo la evaluación diagnóstica,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y formativa de cada tema con las siguientes siglas: ED (Evaluación Diagnóstica), EF</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Formativa 1 del tema 1), EF</w:t>
      </w:r>
      <w:r>
        <w:rPr>
          <w:rFonts w:ascii="Montserrat" w:eastAsia="Montserrat" w:hAnsi="Montserrat" w:cs="Montserrat"/>
          <w:sz w:val="18"/>
          <w:szCs w:val="18"/>
          <w:vertAlign w:val="subscript"/>
        </w:rPr>
        <w:t>2</w:t>
      </w:r>
      <w:r>
        <w:rPr>
          <w:rFonts w:ascii="Montserrat" w:eastAsia="Montserrat" w:hAnsi="Montserrat" w:cs="Montserrat"/>
          <w:sz w:val="18"/>
          <w:szCs w:val="18"/>
        </w:rPr>
        <w:t xml:space="preserve"> (Evaluación Formativa 2 del tema 1), ES</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del tema 1). Puede haber varias evaluaciones formativas por cada tema.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Seguimiento departamental. </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Observaciones o estrategias implementadas de acuerdo al desempeño del grupo durante el periodo del tema.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Colocar la fecha de elaboración de la instrumentación. </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Nombre y Firma de los docentes que elaboraron la instrumentación didáctica.</w:t>
      </w:r>
    </w:p>
    <w:p w:rsidR="00E50F0B" w:rsidRDefault="006D4F4A">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Nombre y Firma del Jefe (a) del Departamento.  </w:t>
      </w:r>
    </w:p>
    <w:p w:rsidR="00E50F0B" w:rsidRDefault="00E50F0B">
      <w:pPr>
        <w:spacing w:after="0"/>
        <w:ind w:left="0"/>
        <w:rPr>
          <w:rFonts w:ascii="Montserrat" w:eastAsia="Montserrat" w:hAnsi="Montserrat" w:cs="Montserrat"/>
        </w:rPr>
      </w:pPr>
    </w:p>
    <w:p w:rsidR="00E50F0B" w:rsidRDefault="00E50F0B">
      <w:pPr>
        <w:pBdr>
          <w:top w:val="nil"/>
          <w:left w:val="nil"/>
          <w:bottom w:val="nil"/>
          <w:right w:val="nil"/>
          <w:between w:val="nil"/>
        </w:pBdr>
        <w:tabs>
          <w:tab w:val="center" w:pos="4419"/>
          <w:tab w:val="right" w:pos="8838"/>
        </w:tabs>
        <w:spacing w:after="0" w:line="240" w:lineRule="auto"/>
        <w:ind w:left="0"/>
        <w:rPr>
          <w:rFonts w:ascii="Montserrat" w:eastAsia="Montserrat" w:hAnsi="Montserrat" w:cs="Montserrat"/>
          <w:color w:val="000000"/>
          <w:sz w:val="18"/>
          <w:szCs w:val="18"/>
        </w:rPr>
      </w:pPr>
    </w:p>
    <w:sectPr w:rsidR="00E50F0B">
      <w:headerReference w:type="even" r:id="rId8"/>
      <w:headerReference w:type="default" r:id="rId9"/>
      <w:footerReference w:type="even" r:id="rId10"/>
      <w:footerReference w:type="default" r:id="rId11"/>
      <w:headerReference w:type="first" r:id="rId12"/>
      <w:footerReference w:type="first" r:id="rId13"/>
      <w:pgSz w:w="15840" w:h="12244" w:orient="landscape"/>
      <w:pgMar w:top="2155" w:right="1134" w:bottom="993"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9B5" w:rsidRDefault="00AC79B5">
      <w:pPr>
        <w:spacing w:after="0" w:line="240" w:lineRule="auto"/>
      </w:pPr>
      <w:r>
        <w:separator/>
      </w:r>
    </w:p>
  </w:endnote>
  <w:endnote w:type="continuationSeparator" w:id="0">
    <w:p w:rsidR="00AC79B5" w:rsidRDefault="00AC7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altName w:val="Times New Roman"/>
    <w:charset w:val="00"/>
    <w:family w:val="auto"/>
    <w:pitch w:val="default"/>
  </w:font>
  <w:font w:name="Montserra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F4A" w:rsidRDefault="006D4F4A">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F4A" w:rsidRDefault="006D4F4A">
    <w:pPr>
      <w:spacing w:after="240"/>
      <w:ind w:left="0" w:firstLine="20"/>
      <w:jc w:val="center"/>
      <w:rPr>
        <w:b/>
        <w:sz w:val="16"/>
        <w:szCs w:val="16"/>
      </w:rPr>
    </w:pPr>
    <w:r>
      <w:rPr>
        <w:b/>
        <w:sz w:val="16"/>
        <w:szCs w:val="16"/>
      </w:rPr>
      <w:t>Toda copia en PAPEL o ARCHIVO electrónico será Información Documentada No Controlado a excepción del que se encuentra en el Portal del Sistema de Gestión Integrado y del original que contiene las firmas autógrafas, el cual estará a resguardo de la Coordinación del Sistema de Gestión de Calidad y/o de Control de Documentos.</w:t>
    </w:r>
  </w:p>
  <w:p w:rsidR="006D4F4A" w:rsidRDefault="006D4F4A"/>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F4A" w:rsidRDefault="006D4F4A">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9B5" w:rsidRDefault="00AC79B5">
      <w:pPr>
        <w:spacing w:after="0" w:line="240" w:lineRule="auto"/>
      </w:pPr>
      <w:r>
        <w:separator/>
      </w:r>
    </w:p>
  </w:footnote>
  <w:footnote w:type="continuationSeparator" w:id="0">
    <w:p w:rsidR="00AC79B5" w:rsidRDefault="00AC79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F4A" w:rsidRDefault="006D4F4A">
    <w:pPr>
      <w:spacing w:after="160" w:line="259" w:lineRule="auto"/>
      <w:ind w:left="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F4A" w:rsidRDefault="006D4F4A">
    <w:pPr>
      <w:spacing w:after="160" w:line="259" w:lineRule="auto"/>
      <w:ind w:left="0"/>
      <w:jc w:val="left"/>
      <w:rPr>
        <w:rFonts w:ascii="Montserrat" w:eastAsia="Montserrat" w:hAnsi="Montserrat" w:cs="Montserrat"/>
        <w:sz w:val="18"/>
        <w:szCs w:val="18"/>
      </w:rPr>
    </w:pPr>
  </w:p>
  <w:tbl>
    <w:tblPr>
      <w:tblStyle w:val="aff2"/>
      <w:tblW w:w="13572"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592"/>
      <w:gridCol w:w="8329"/>
      <w:gridCol w:w="2651"/>
    </w:tblGrid>
    <w:tr w:rsidR="006D4F4A">
      <w:trPr>
        <w:trHeight w:val="840"/>
      </w:trPr>
      <w:tc>
        <w:tcPr>
          <w:tcW w:w="259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6D4F4A" w:rsidRDefault="006D4F4A">
          <w:pPr>
            <w:spacing w:after="160" w:line="259" w:lineRule="auto"/>
            <w:ind w:left="0"/>
            <w:jc w:val="left"/>
          </w:pPr>
          <w:r>
            <w:rPr>
              <w:noProof/>
              <w:lang w:val="es-MX"/>
            </w:rPr>
            <w:drawing>
              <wp:inline distT="114300" distB="114300" distL="114300" distR="114300">
                <wp:extent cx="1057275" cy="466725"/>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7275" cy="466725"/>
                        </a:xfrm>
                        <a:prstGeom prst="rect">
                          <a:avLst/>
                        </a:prstGeom>
                        <a:ln/>
                      </pic:spPr>
                    </pic:pic>
                  </a:graphicData>
                </a:graphic>
              </wp:inline>
            </w:drawing>
          </w:r>
        </w:p>
      </w:tc>
      <w:tc>
        <w:tcPr>
          <w:tcW w:w="83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6D4F4A" w:rsidRDefault="006D4F4A">
          <w:pPr>
            <w:spacing w:after="0" w:line="259" w:lineRule="auto"/>
            <w:ind w:left="0"/>
            <w:jc w:val="center"/>
            <w:rPr>
              <w:b/>
              <w:sz w:val="22"/>
              <w:szCs w:val="22"/>
            </w:rPr>
          </w:pPr>
          <w:r>
            <w:rPr>
              <w:b/>
              <w:sz w:val="22"/>
              <w:szCs w:val="22"/>
            </w:rPr>
            <w:t>Diseño de Instrumentación Didáctica</w:t>
          </w:r>
        </w:p>
      </w:tc>
      <w:tc>
        <w:tcPr>
          <w:tcW w:w="265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bottom"/>
        </w:tcPr>
        <w:p w:rsidR="006D4F4A" w:rsidRDefault="006D4F4A">
          <w:pPr>
            <w:spacing w:after="0" w:line="259" w:lineRule="auto"/>
            <w:ind w:left="0"/>
            <w:jc w:val="center"/>
            <w:rPr>
              <w:b/>
              <w:sz w:val="22"/>
              <w:szCs w:val="22"/>
            </w:rPr>
          </w:pPr>
          <w:r>
            <w:rPr>
              <w:b/>
              <w:noProof/>
              <w:sz w:val="22"/>
              <w:szCs w:val="22"/>
              <w:lang w:val="es-MX"/>
            </w:rPr>
            <w:drawing>
              <wp:inline distT="114300" distB="114300" distL="114300" distR="114300">
                <wp:extent cx="480060" cy="487334"/>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80060" cy="487334"/>
                        </a:xfrm>
                        <a:prstGeom prst="rect">
                          <a:avLst/>
                        </a:prstGeom>
                        <a:ln/>
                      </pic:spPr>
                    </pic:pic>
                  </a:graphicData>
                </a:graphic>
              </wp:inline>
            </w:drawing>
          </w:r>
          <w:r>
            <w:rPr>
              <w:b/>
              <w:sz w:val="22"/>
              <w:szCs w:val="22"/>
            </w:rPr>
            <w:t xml:space="preserve"> </w:t>
          </w:r>
        </w:p>
      </w:tc>
    </w:tr>
    <w:tr w:rsidR="006D4F4A">
      <w:trPr>
        <w:trHeight w:val="270"/>
      </w:trPr>
      <w:tc>
        <w:tcPr>
          <w:tcW w:w="2591" w:type="dxa"/>
          <w:vMerge w:val="restart"/>
          <w:tcBorders>
            <w:left w:val="single" w:sz="8" w:space="0" w:color="000000"/>
            <w:bottom w:val="single" w:sz="8" w:space="0" w:color="000000"/>
            <w:right w:val="single" w:sz="8" w:space="0" w:color="000000"/>
          </w:tcBorders>
          <w:tcMar>
            <w:top w:w="0" w:type="dxa"/>
            <w:left w:w="100" w:type="dxa"/>
            <w:bottom w:w="0" w:type="dxa"/>
            <w:right w:w="100" w:type="dxa"/>
          </w:tcMar>
        </w:tcPr>
        <w:p w:rsidR="006D4F4A" w:rsidRDefault="006D4F4A">
          <w:pPr>
            <w:spacing w:after="0" w:line="259" w:lineRule="auto"/>
            <w:ind w:left="40" w:right="100"/>
            <w:jc w:val="left"/>
            <w:rPr>
              <w:b/>
              <w:sz w:val="22"/>
              <w:szCs w:val="22"/>
            </w:rPr>
          </w:pPr>
          <w:r>
            <w:rPr>
              <w:b/>
              <w:sz w:val="22"/>
              <w:szCs w:val="22"/>
            </w:rPr>
            <w:t>Código:</w:t>
          </w:r>
        </w:p>
        <w:p w:rsidR="006D4F4A" w:rsidRDefault="006D4F4A">
          <w:pPr>
            <w:spacing w:before="240" w:after="0" w:line="259" w:lineRule="auto"/>
            <w:ind w:left="40"/>
            <w:jc w:val="left"/>
            <w:rPr>
              <w:b/>
              <w:sz w:val="22"/>
              <w:szCs w:val="22"/>
            </w:rPr>
          </w:pPr>
          <w:r>
            <w:rPr>
              <w:b/>
              <w:sz w:val="22"/>
              <w:szCs w:val="22"/>
            </w:rPr>
            <w:t>SGI-AC-PO-03-01</w:t>
          </w:r>
        </w:p>
      </w:tc>
      <w:tc>
        <w:tcPr>
          <w:tcW w:w="8328" w:type="dxa"/>
          <w:vMerge w:val="restart"/>
          <w:tcBorders>
            <w:left w:val="single" w:sz="8" w:space="0" w:color="000000"/>
            <w:bottom w:val="single" w:sz="8" w:space="0" w:color="000000"/>
            <w:right w:val="single" w:sz="8" w:space="0" w:color="000000"/>
          </w:tcBorders>
          <w:tcMar>
            <w:top w:w="0" w:type="dxa"/>
            <w:left w:w="100" w:type="dxa"/>
            <w:bottom w:w="0" w:type="dxa"/>
            <w:right w:w="100" w:type="dxa"/>
          </w:tcMar>
        </w:tcPr>
        <w:p w:rsidR="006D4F4A" w:rsidRDefault="006D4F4A">
          <w:pPr>
            <w:spacing w:after="0" w:line="259" w:lineRule="auto"/>
            <w:ind w:left="40" w:hanging="20"/>
            <w:jc w:val="center"/>
          </w:pPr>
          <w:r>
            <w:t>Referencia a la Norma ISO 9001:2015 7.1.5, 7.1.5.1, 7.1.5.2, 8.1, 8.2.2, 8.5.1, 8.5.5, 8.6 y 9.1.1</w:t>
          </w:r>
        </w:p>
      </w:tc>
      <w:tc>
        <w:tcPr>
          <w:tcW w:w="2651" w:type="dxa"/>
          <w:tcBorders>
            <w:left w:val="single" w:sz="8" w:space="0" w:color="000000"/>
            <w:bottom w:val="single" w:sz="8" w:space="0" w:color="000000"/>
            <w:right w:val="single" w:sz="8" w:space="0" w:color="000000"/>
          </w:tcBorders>
          <w:tcMar>
            <w:top w:w="0" w:type="dxa"/>
            <w:left w:w="100" w:type="dxa"/>
            <w:bottom w:w="0" w:type="dxa"/>
            <w:right w:w="100" w:type="dxa"/>
          </w:tcMar>
        </w:tcPr>
        <w:p w:rsidR="006D4F4A" w:rsidRDefault="006D4F4A" w:rsidP="00114EF0">
          <w:pPr>
            <w:spacing w:after="0" w:line="259" w:lineRule="auto"/>
            <w:ind w:left="0"/>
            <w:jc w:val="center"/>
            <w:rPr>
              <w:b/>
              <w:sz w:val="22"/>
              <w:szCs w:val="22"/>
            </w:rPr>
          </w:pPr>
          <w:r>
            <w:rPr>
              <w:b/>
              <w:sz w:val="22"/>
              <w:szCs w:val="22"/>
            </w:rPr>
            <w:t>Revisión: 1</w:t>
          </w:r>
        </w:p>
      </w:tc>
    </w:tr>
    <w:tr w:rsidR="006D4F4A">
      <w:trPr>
        <w:trHeight w:val="780"/>
      </w:trPr>
      <w:tc>
        <w:tcPr>
          <w:tcW w:w="2591"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D4F4A" w:rsidRDefault="006D4F4A">
          <w:pPr>
            <w:spacing w:after="160" w:line="259" w:lineRule="auto"/>
            <w:ind w:left="0"/>
            <w:jc w:val="left"/>
          </w:pPr>
        </w:p>
      </w:tc>
      <w:tc>
        <w:tcPr>
          <w:tcW w:w="8328"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D4F4A" w:rsidRDefault="006D4F4A">
          <w:pPr>
            <w:spacing w:after="160" w:line="259" w:lineRule="auto"/>
            <w:ind w:left="0"/>
            <w:jc w:val="left"/>
          </w:pPr>
        </w:p>
      </w:tc>
      <w:tc>
        <w:tcPr>
          <w:tcW w:w="2651"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rsidR="006D4F4A" w:rsidRDefault="006D4F4A">
          <w:pPr>
            <w:spacing w:after="0" w:line="259" w:lineRule="auto"/>
            <w:ind w:left="40" w:hanging="20"/>
            <w:jc w:val="center"/>
            <w:rPr>
              <w:b/>
              <w:sz w:val="22"/>
              <w:szCs w:val="22"/>
            </w:rPr>
          </w:pPr>
          <w:r>
            <w:rPr>
              <w:b/>
              <w:sz w:val="22"/>
              <w:szCs w:val="22"/>
            </w:rPr>
            <w:t>Página:</w:t>
          </w:r>
        </w:p>
        <w:p w:rsidR="006D4F4A" w:rsidRDefault="006D4F4A">
          <w:pPr>
            <w:spacing w:before="240" w:after="0" w:line="259" w:lineRule="auto"/>
            <w:ind w:left="40" w:hanging="20"/>
            <w:jc w:val="center"/>
            <w:rPr>
              <w:b/>
              <w:sz w:val="22"/>
              <w:szCs w:val="22"/>
            </w:rPr>
          </w:pPr>
          <w:r>
            <w:rPr>
              <w:b/>
              <w:sz w:val="22"/>
              <w:szCs w:val="22"/>
            </w:rPr>
            <w:t xml:space="preserve">1 de 7 </w:t>
          </w:r>
        </w:p>
      </w:tc>
    </w:tr>
  </w:tbl>
  <w:p w:rsidR="006D4F4A" w:rsidRDefault="006D4F4A">
    <w:pPr>
      <w:spacing w:after="160" w:line="259" w:lineRule="auto"/>
      <w:ind w:left="0"/>
      <w:jc w:val="left"/>
      <w:rPr>
        <w:rFonts w:ascii="Montserrat" w:eastAsia="Montserrat" w:hAnsi="Montserrat" w:cs="Montserrat"/>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F4A" w:rsidRDefault="006D4F4A">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10B42"/>
    <w:multiLevelType w:val="multilevel"/>
    <w:tmpl w:val="3B3E0FA6"/>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C64C8"/>
    <w:multiLevelType w:val="multilevel"/>
    <w:tmpl w:val="158CF21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E3550A8"/>
    <w:multiLevelType w:val="multilevel"/>
    <w:tmpl w:val="0C1A803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4B1F1AE7"/>
    <w:multiLevelType w:val="multilevel"/>
    <w:tmpl w:val="776612C6"/>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4F20991"/>
    <w:multiLevelType w:val="multilevel"/>
    <w:tmpl w:val="745EDC8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E03016"/>
    <w:multiLevelType w:val="multilevel"/>
    <w:tmpl w:val="F40C08D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725382"/>
    <w:multiLevelType w:val="multilevel"/>
    <w:tmpl w:val="AED26196"/>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33700DC"/>
    <w:multiLevelType w:val="multilevel"/>
    <w:tmpl w:val="4DCE662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7"/>
  </w:num>
  <w:num w:numId="3">
    <w:abstractNumId w:val="6"/>
  </w:num>
  <w:num w:numId="4">
    <w:abstractNumId w:val="1"/>
  </w:num>
  <w:num w:numId="5">
    <w:abstractNumId w:val="0"/>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F0B"/>
    <w:rsid w:val="000C295A"/>
    <w:rsid w:val="00114EF0"/>
    <w:rsid w:val="001A6D93"/>
    <w:rsid w:val="002A0A6D"/>
    <w:rsid w:val="003030FB"/>
    <w:rsid w:val="003D6635"/>
    <w:rsid w:val="004048E9"/>
    <w:rsid w:val="004C7909"/>
    <w:rsid w:val="005C6592"/>
    <w:rsid w:val="0067534D"/>
    <w:rsid w:val="006D4F4A"/>
    <w:rsid w:val="0094575C"/>
    <w:rsid w:val="00A167ED"/>
    <w:rsid w:val="00AC79B5"/>
    <w:rsid w:val="00C45980"/>
    <w:rsid w:val="00CD006D"/>
    <w:rsid w:val="00CE6FFC"/>
    <w:rsid w:val="00D459ED"/>
    <w:rsid w:val="00DB48F9"/>
    <w:rsid w:val="00E50F0B"/>
    <w:rsid w:val="00E520A0"/>
    <w:rsid w:val="00E80346"/>
    <w:rsid w:val="00EB49B6"/>
    <w:rsid w:val="00FA159F"/>
    <w:rsid w:val="00FE74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242F"/>
  <w15:docId w15:val="{016699F2-0EC3-432C-A9B6-AF75C591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s-ES" w:eastAsia="es-MX" w:bidi="ar-SA"/>
      </w:rPr>
    </w:rPrDefault>
    <w:pPrDefault>
      <w:pPr>
        <w:spacing w:after="5" w:line="250" w:lineRule="auto"/>
        <w:ind w:left="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uiPriority w:val="9"/>
    <w:semiHidden/>
    <w:unhideWhenUsed/>
    <w:qFormat/>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pPr>
      <w:spacing w:after="0" w:line="240" w:lineRule="auto"/>
    </w:pPr>
    <w:tblPr>
      <w:tblStyleRowBandSize w:val="1"/>
      <w:tblStyleColBandSize w:val="1"/>
      <w:tblCellMar>
        <w:top w:w="69" w:type="dxa"/>
        <w:left w:w="74" w:type="dxa"/>
        <w:right w:w="115" w:type="dxa"/>
      </w:tblCellMar>
    </w:tblPr>
  </w:style>
  <w:style w:type="paragraph" w:styleId="Prrafodelista">
    <w:name w:val="List Paragraph"/>
    <w:basedOn w:val="Normal"/>
    <w:uiPriority w:val="34"/>
    <w:qFormat/>
    <w:rsid w:val="001629FE"/>
    <w:pPr>
      <w:ind w:left="720"/>
      <w:contextualSpacing/>
    </w:pPr>
  </w:style>
  <w:style w:type="paragraph" w:customStyle="1" w:styleId="Default">
    <w:name w:val="Default"/>
    <w:rsid w:val="00BA5988"/>
    <w:pPr>
      <w:autoSpaceDE w:val="0"/>
      <w:autoSpaceDN w:val="0"/>
      <w:adjustRightInd w:val="0"/>
      <w:spacing w:after="0" w:line="240" w:lineRule="auto"/>
      <w:ind w:left="0"/>
      <w:jc w:val="left"/>
    </w:pPr>
    <w:rPr>
      <w:color w:val="000000"/>
      <w:sz w:val="24"/>
      <w:szCs w:val="24"/>
      <w:lang w:val="es-MX"/>
    </w:rPr>
  </w:style>
  <w:style w:type="table" w:customStyle="1" w:styleId="a9">
    <w:basedOn w:val="TableNormal0"/>
    <w:pPr>
      <w:spacing w:after="0" w:line="240" w:lineRule="auto"/>
    </w:pPr>
    <w:tblPr>
      <w:tblStyleRowBandSize w:val="1"/>
      <w:tblStyleColBandSize w:val="1"/>
      <w:tblCellMar>
        <w:top w:w="69" w:type="dxa"/>
        <w:left w:w="74" w:type="dxa"/>
        <w:right w:w="115" w:type="dxa"/>
      </w:tblCellMar>
    </w:tblPr>
  </w:style>
  <w:style w:type="table" w:customStyle="1" w:styleId="aa">
    <w:basedOn w:val="TableNormal0"/>
    <w:pPr>
      <w:spacing w:after="0" w:line="240" w:lineRule="auto"/>
    </w:pPr>
    <w:tblPr>
      <w:tblStyleRowBandSize w:val="1"/>
      <w:tblStyleColBandSize w:val="1"/>
      <w:tblCellMar>
        <w:top w:w="69" w:type="dxa"/>
        <w:left w:w="74" w:type="dxa"/>
        <w:right w:w="115" w:type="dxa"/>
      </w:tblCellMar>
    </w:tblPr>
  </w:style>
  <w:style w:type="table" w:customStyle="1" w:styleId="ab">
    <w:basedOn w:val="TableNormal0"/>
    <w:pPr>
      <w:spacing w:after="0" w:line="240" w:lineRule="auto"/>
    </w:pPr>
    <w:tblPr>
      <w:tblStyleRowBandSize w:val="1"/>
      <w:tblStyleColBandSize w:val="1"/>
      <w:tblCellMar>
        <w:top w:w="69" w:type="dxa"/>
        <w:left w:w="74" w:type="dxa"/>
        <w:right w:w="115" w:type="dxa"/>
      </w:tblCellMar>
    </w:tblPr>
  </w:style>
  <w:style w:type="table" w:customStyle="1" w:styleId="ac">
    <w:basedOn w:val="TableNormal0"/>
    <w:pPr>
      <w:spacing w:after="0" w:line="240" w:lineRule="auto"/>
    </w:pPr>
    <w:tblPr>
      <w:tblStyleRowBandSize w:val="1"/>
      <w:tblStyleColBandSize w:val="1"/>
      <w:tblCellMar>
        <w:top w:w="69" w:type="dxa"/>
        <w:left w:w="74" w:type="dxa"/>
        <w:right w:w="115" w:type="dxa"/>
      </w:tblCellMar>
    </w:tblPr>
  </w:style>
  <w:style w:type="table" w:customStyle="1" w:styleId="ad">
    <w:basedOn w:val="TableNormal0"/>
    <w:pPr>
      <w:spacing w:after="0" w:line="240" w:lineRule="auto"/>
    </w:pPr>
    <w:tblPr>
      <w:tblStyleRowBandSize w:val="1"/>
      <w:tblStyleColBandSize w:val="1"/>
      <w:tblCellMar>
        <w:top w:w="69" w:type="dxa"/>
        <w:left w:w="74" w:type="dxa"/>
        <w:right w:w="115" w:type="dxa"/>
      </w:tblCellMar>
    </w:tblPr>
  </w:style>
  <w:style w:type="table" w:customStyle="1" w:styleId="ae">
    <w:basedOn w:val="TableNormal0"/>
    <w:pPr>
      <w:spacing w:after="0" w:line="240" w:lineRule="auto"/>
    </w:pPr>
    <w:tblPr>
      <w:tblStyleRowBandSize w:val="1"/>
      <w:tblStyleColBandSize w:val="1"/>
      <w:tblCellMar>
        <w:top w:w="69" w:type="dxa"/>
        <w:left w:w="74" w:type="dxa"/>
        <w:right w:w="115" w:type="dxa"/>
      </w:tblCellMar>
    </w:tblPr>
  </w:style>
  <w:style w:type="table" w:customStyle="1" w:styleId="af">
    <w:basedOn w:val="TableNormal0"/>
    <w:pPr>
      <w:spacing w:after="0" w:line="240" w:lineRule="auto"/>
    </w:pPr>
    <w:tblPr>
      <w:tblStyleRowBandSize w:val="1"/>
      <w:tblStyleColBandSize w:val="1"/>
      <w:tblCellMar>
        <w:top w:w="69" w:type="dxa"/>
        <w:left w:w="74" w:type="dxa"/>
        <w:right w:w="115" w:type="dxa"/>
      </w:tblCellMar>
    </w:tblPr>
  </w:style>
  <w:style w:type="table" w:customStyle="1" w:styleId="af0">
    <w:basedOn w:val="TableNormal0"/>
    <w:pPr>
      <w:spacing w:after="0" w:line="240" w:lineRule="auto"/>
    </w:pPr>
    <w:tblPr>
      <w:tblStyleRowBandSize w:val="1"/>
      <w:tblStyleColBandSize w:val="1"/>
      <w:tblCellMar>
        <w:top w:w="69" w:type="dxa"/>
        <w:left w:w="74" w:type="dxa"/>
        <w:right w:w="115" w:type="dxa"/>
      </w:tblCellMar>
    </w:tblPr>
  </w:style>
  <w:style w:type="table" w:customStyle="1" w:styleId="af1">
    <w:basedOn w:val="TableNormal0"/>
    <w:pPr>
      <w:spacing w:after="0" w:line="240" w:lineRule="auto"/>
    </w:pPr>
    <w:tblPr>
      <w:tblStyleRowBandSize w:val="1"/>
      <w:tblStyleColBandSize w:val="1"/>
      <w:tblCellMar>
        <w:top w:w="69" w:type="dxa"/>
        <w:left w:w="74" w:type="dxa"/>
        <w:right w:w="115" w:type="dxa"/>
      </w:tblCellMar>
    </w:tblPr>
  </w:style>
  <w:style w:type="table" w:customStyle="1" w:styleId="af2">
    <w:basedOn w:val="TableNormal0"/>
    <w:pPr>
      <w:spacing w:after="0" w:line="240" w:lineRule="auto"/>
    </w:pPr>
    <w:tblPr>
      <w:tblStyleRowBandSize w:val="1"/>
      <w:tblStyleColBandSize w:val="1"/>
      <w:tblCellMar>
        <w:top w:w="69" w:type="dxa"/>
        <w:left w:w="74" w:type="dxa"/>
        <w:right w:w="115" w:type="dxa"/>
      </w:tblCellMar>
    </w:tblPr>
  </w:style>
  <w:style w:type="table" w:customStyle="1" w:styleId="af3">
    <w:basedOn w:val="TableNormal0"/>
    <w:pPr>
      <w:spacing w:after="0" w:line="240" w:lineRule="auto"/>
    </w:pPr>
    <w:tblPr>
      <w:tblStyleRowBandSize w:val="1"/>
      <w:tblStyleColBandSize w:val="1"/>
      <w:tblCellMar>
        <w:top w:w="69" w:type="dxa"/>
        <w:left w:w="74" w:type="dxa"/>
        <w:right w:w="115" w:type="dxa"/>
      </w:tblCellMar>
    </w:tblPr>
  </w:style>
  <w:style w:type="table" w:customStyle="1" w:styleId="af4">
    <w:basedOn w:val="TableNormal0"/>
    <w:pPr>
      <w:spacing w:after="0" w:line="240" w:lineRule="auto"/>
    </w:pPr>
    <w:tblPr>
      <w:tblStyleRowBandSize w:val="1"/>
      <w:tblStyleColBandSize w:val="1"/>
      <w:tblCellMar>
        <w:top w:w="69" w:type="dxa"/>
        <w:left w:w="74" w:type="dxa"/>
        <w:right w:w="115" w:type="dxa"/>
      </w:tblCellMar>
    </w:tblPr>
  </w:style>
  <w:style w:type="table" w:customStyle="1" w:styleId="af5">
    <w:basedOn w:val="TableNormal0"/>
    <w:pPr>
      <w:spacing w:after="0" w:line="240" w:lineRule="auto"/>
    </w:pPr>
    <w:tblPr>
      <w:tblStyleRowBandSize w:val="1"/>
      <w:tblStyleColBandSize w:val="1"/>
      <w:tblCellMar>
        <w:top w:w="69" w:type="dxa"/>
        <w:left w:w="74" w:type="dxa"/>
        <w:right w:w="115" w:type="dxa"/>
      </w:tblCellMar>
    </w:tblPr>
  </w:style>
  <w:style w:type="table" w:customStyle="1" w:styleId="af6">
    <w:basedOn w:val="TableNormal0"/>
    <w:pPr>
      <w:spacing w:after="0" w:line="240" w:lineRule="auto"/>
    </w:pPr>
    <w:tblPr>
      <w:tblStyleRowBandSize w:val="1"/>
      <w:tblStyleColBandSize w:val="1"/>
      <w:tblCellMar>
        <w:top w:w="69" w:type="dxa"/>
        <w:left w:w="74" w:type="dxa"/>
        <w:right w:w="115" w:type="dxa"/>
      </w:tblCellMar>
    </w:tblPr>
  </w:style>
  <w:style w:type="table" w:customStyle="1" w:styleId="af7">
    <w:basedOn w:val="TableNormal0"/>
    <w:pPr>
      <w:spacing w:after="0" w:line="240" w:lineRule="auto"/>
    </w:pPr>
    <w:tblPr>
      <w:tblStyleRowBandSize w:val="1"/>
      <w:tblStyleColBandSize w:val="1"/>
      <w:tblCellMar>
        <w:top w:w="69" w:type="dxa"/>
        <w:left w:w="74" w:type="dxa"/>
        <w:right w:w="115" w:type="dxa"/>
      </w:tblCellMar>
    </w:tblPr>
  </w:style>
  <w:style w:type="table" w:customStyle="1" w:styleId="af8">
    <w:basedOn w:val="TableNormal0"/>
    <w:pPr>
      <w:spacing w:after="0" w:line="240" w:lineRule="auto"/>
    </w:pPr>
    <w:tblPr>
      <w:tblStyleRowBandSize w:val="1"/>
      <w:tblStyleColBandSize w:val="1"/>
      <w:tblCellMar>
        <w:top w:w="69" w:type="dxa"/>
        <w:left w:w="74" w:type="dxa"/>
        <w:right w:w="115" w:type="dxa"/>
      </w:tblCellMar>
    </w:tblPr>
  </w:style>
  <w:style w:type="table" w:customStyle="1" w:styleId="af9">
    <w:basedOn w:val="TableNormal0"/>
    <w:pPr>
      <w:spacing w:after="0" w:line="240" w:lineRule="auto"/>
    </w:pPr>
    <w:tblPr>
      <w:tblStyleRowBandSize w:val="1"/>
      <w:tblStyleColBandSize w:val="1"/>
      <w:tblCellMar>
        <w:top w:w="69" w:type="dxa"/>
        <w:left w:w="74" w:type="dxa"/>
        <w:right w:w="115" w:type="dxa"/>
      </w:tblCellMar>
    </w:tblPr>
  </w:style>
  <w:style w:type="table" w:customStyle="1" w:styleId="afa">
    <w:basedOn w:val="TableNormal0"/>
    <w:pPr>
      <w:spacing w:after="0" w:line="240" w:lineRule="auto"/>
    </w:pPr>
    <w:tblPr>
      <w:tblStyleRowBandSize w:val="1"/>
      <w:tblStyleColBandSize w:val="1"/>
      <w:tblCellMar>
        <w:top w:w="69" w:type="dxa"/>
        <w:left w:w="74" w:type="dxa"/>
        <w:right w:w="115" w:type="dxa"/>
      </w:tblCellMar>
    </w:tblPr>
  </w:style>
  <w:style w:type="table" w:customStyle="1" w:styleId="afb">
    <w:basedOn w:val="TableNormal0"/>
    <w:pPr>
      <w:spacing w:after="0" w:line="240" w:lineRule="auto"/>
    </w:pPr>
    <w:tblPr>
      <w:tblStyleRowBandSize w:val="1"/>
      <w:tblStyleColBandSize w:val="1"/>
      <w:tblCellMar>
        <w:top w:w="69" w:type="dxa"/>
        <w:left w:w="74" w:type="dxa"/>
        <w:right w:w="115" w:type="dxa"/>
      </w:tblCellMar>
    </w:tblPr>
  </w:style>
  <w:style w:type="table" w:customStyle="1" w:styleId="afc">
    <w:basedOn w:val="TableNormal0"/>
    <w:pPr>
      <w:spacing w:after="0" w:line="240" w:lineRule="auto"/>
    </w:pPr>
    <w:tblPr>
      <w:tblStyleRowBandSize w:val="1"/>
      <w:tblStyleColBandSize w:val="1"/>
      <w:tblCellMar>
        <w:top w:w="69" w:type="dxa"/>
        <w:left w:w="74" w:type="dxa"/>
        <w:right w:w="115" w:type="dxa"/>
      </w:tblCellMar>
    </w:tblPr>
  </w:style>
  <w:style w:type="table" w:customStyle="1" w:styleId="afd">
    <w:basedOn w:val="TableNormal0"/>
    <w:pPr>
      <w:spacing w:after="0" w:line="240" w:lineRule="auto"/>
    </w:pPr>
    <w:tblPr>
      <w:tblStyleRowBandSize w:val="1"/>
      <w:tblStyleColBandSize w:val="1"/>
      <w:tblCellMar>
        <w:top w:w="69" w:type="dxa"/>
        <w:left w:w="74" w:type="dxa"/>
        <w:right w:w="115" w:type="dxa"/>
      </w:tblCellMar>
    </w:tblPr>
  </w:style>
  <w:style w:type="table" w:customStyle="1" w:styleId="afe">
    <w:basedOn w:val="TableNormal0"/>
    <w:pPr>
      <w:spacing w:after="0" w:line="240" w:lineRule="auto"/>
    </w:pPr>
    <w:tblPr>
      <w:tblStyleRowBandSize w:val="1"/>
      <w:tblStyleColBandSize w:val="1"/>
      <w:tblCellMar>
        <w:top w:w="69" w:type="dxa"/>
        <w:left w:w="74" w:type="dxa"/>
        <w:right w:w="115" w:type="dxa"/>
      </w:tblCellMar>
    </w:tblPr>
  </w:style>
  <w:style w:type="table" w:customStyle="1" w:styleId="aff">
    <w:basedOn w:val="TableNormal0"/>
    <w:pPr>
      <w:spacing w:after="0" w:line="240" w:lineRule="auto"/>
    </w:pPr>
    <w:tblPr>
      <w:tblStyleRowBandSize w:val="1"/>
      <w:tblStyleColBandSize w:val="1"/>
      <w:tblCellMar>
        <w:top w:w="69" w:type="dxa"/>
        <w:left w:w="74" w:type="dxa"/>
        <w:right w:w="115" w:type="dxa"/>
      </w:tblCellMar>
    </w:tblPr>
  </w:style>
  <w:style w:type="table" w:customStyle="1" w:styleId="aff0">
    <w:basedOn w:val="TableNormal0"/>
    <w:pPr>
      <w:spacing w:after="0" w:line="240" w:lineRule="auto"/>
    </w:pPr>
    <w:tblPr>
      <w:tblStyleRowBandSize w:val="1"/>
      <w:tblStyleColBandSize w:val="1"/>
      <w:tblCellMar>
        <w:top w:w="69" w:type="dxa"/>
        <w:left w:w="74" w:type="dxa"/>
        <w:right w:w="115" w:type="dxa"/>
      </w:tblCellMar>
    </w:tblPr>
  </w:style>
  <w:style w:type="table" w:customStyle="1" w:styleId="aff1">
    <w:basedOn w:val="TableNormal0"/>
    <w:pPr>
      <w:spacing w:after="0" w:line="240" w:lineRule="auto"/>
    </w:pPr>
    <w:tblPr>
      <w:tblStyleRowBandSize w:val="1"/>
      <w:tblStyleColBandSize w:val="1"/>
      <w:tblCellMar>
        <w:top w:w="69" w:type="dxa"/>
        <w:left w:w="74" w:type="dxa"/>
        <w:right w:w="115" w:type="dxa"/>
      </w:tblCellMar>
    </w:tblPr>
  </w:style>
  <w:style w:type="table" w:customStyle="1" w:styleId="aff2">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iAcKyDrdK9XxCOLaTMoZTb7wQA==">CgMxLjAyCGguZ2pkZ3hzOAByITF3YndhZUtsbUt5QWlIV2RzUU9tVTByV2dVZTRQQVpLMQ==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7792</Words>
  <Characters>42860</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Abby</dc:creator>
  <cp:lastModifiedBy>José Rivera Camacho</cp:lastModifiedBy>
  <cp:revision>3</cp:revision>
  <dcterms:created xsi:type="dcterms:W3CDTF">2025-08-21T01:41:00Z</dcterms:created>
  <dcterms:modified xsi:type="dcterms:W3CDTF">2025-08-21T01:45:00Z</dcterms:modified>
</cp:coreProperties>
</file>